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BBE0D" w14:textId="77777777" w:rsidR="0010253A" w:rsidRDefault="0010253A" w:rsidP="0010253A">
      <w:pPr>
        <w:pStyle w:val="1"/>
        <w:tabs>
          <w:tab w:val="left" w:pos="2880"/>
        </w:tabs>
        <w:spacing w:before="88"/>
        <w:ind w:right="7" w:firstLine="0"/>
        <w:jc w:val="center"/>
        <w:rPr>
          <w:rFonts w:ascii="Times New Roman" w:eastAsia="Times New Roman" w:hAnsi="Times New Roman" w:cs="Calibri"/>
          <w:b/>
          <w:color w:val="auto"/>
          <w:sz w:val="28"/>
          <w:szCs w:val="28"/>
        </w:rPr>
      </w:pPr>
    </w:p>
    <w:p w14:paraId="7D4CFEBE" w14:textId="77777777" w:rsidR="0010253A" w:rsidRDefault="0010253A" w:rsidP="0010253A">
      <w:pPr>
        <w:pStyle w:val="1"/>
        <w:tabs>
          <w:tab w:val="left" w:pos="2880"/>
        </w:tabs>
        <w:spacing w:before="88"/>
        <w:ind w:right="7" w:firstLine="0"/>
        <w:jc w:val="center"/>
        <w:rPr>
          <w:rFonts w:ascii="Times New Roman" w:eastAsia="Times New Roman" w:hAnsi="Times New Roman" w:cs="Calibri"/>
          <w:b/>
          <w:color w:val="auto"/>
          <w:sz w:val="28"/>
          <w:szCs w:val="28"/>
        </w:rPr>
      </w:pPr>
    </w:p>
    <w:p w14:paraId="7D81D3C5" w14:textId="77777777" w:rsidR="0010253A" w:rsidRDefault="0010253A" w:rsidP="0010253A">
      <w:pPr>
        <w:pStyle w:val="1"/>
        <w:tabs>
          <w:tab w:val="left" w:pos="2880"/>
        </w:tabs>
        <w:spacing w:before="88"/>
        <w:ind w:right="7" w:firstLine="0"/>
        <w:jc w:val="center"/>
        <w:rPr>
          <w:rFonts w:ascii="Times New Roman" w:eastAsia="Times New Roman" w:hAnsi="Times New Roman" w:cs="Calibri"/>
          <w:b/>
          <w:color w:val="auto"/>
          <w:sz w:val="28"/>
          <w:szCs w:val="28"/>
        </w:rPr>
      </w:pPr>
    </w:p>
    <w:p w14:paraId="570CF345" w14:textId="77777777" w:rsidR="0010253A" w:rsidRDefault="0010253A" w:rsidP="0010253A">
      <w:pPr>
        <w:pStyle w:val="1"/>
        <w:tabs>
          <w:tab w:val="left" w:pos="2880"/>
        </w:tabs>
        <w:spacing w:before="88"/>
        <w:ind w:right="7" w:firstLine="0"/>
        <w:jc w:val="center"/>
        <w:rPr>
          <w:rFonts w:ascii="Times New Roman" w:eastAsia="Times New Roman" w:hAnsi="Times New Roman" w:cs="Calibri"/>
          <w:b/>
          <w:color w:val="auto"/>
          <w:sz w:val="28"/>
          <w:szCs w:val="28"/>
        </w:rPr>
      </w:pPr>
    </w:p>
    <w:p w14:paraId="67476974" w14:textId="318B2ECB" w:rsidR="0010253A" w:rsidRDefault="0010253A" w:rsidP="0010253A">
      <w:pPr>
        <w:pStyle w:val="1"/>
        <w:tabs>
          <w:tab w:val="left" w:pos="2880"/>
        </w:tabs>
        <w:spacing w:before="88"/>
        <w:ind w:right="7" w:firstLine="0"/>
        <w:jc w:val="center"/>
        <w:rPr>
          <w:rFonts w:ascii="Times New Roman" w:eastAsia="Times New Roman" w:hAnsi="Times New Roman" w:cs="Calibri"/>
          <w:b/>
          <w:color w:val="auto"/>
          <w:sz w:val="28"/>
          <w:szCs w:val="28"/>
        </w:rPr>
      </w:pPr>
    </w:p>
    <w:p w14:paraId="438EFAFC" w14:textId="3C824A42" w:rsidR="0010253A" w:rsidRDefault="0010253A" w:rsidP="0010253A"/>
    <w:p w14:paraId="6D67ABBA" w14:textId="72A6EE6A" w:rsidR="0010253A" w:rsidRDefault="0010253A" w:rsidP="0010253A"/>
    <w:p w14:paraId="0915404A" w14:textId="77777777" w:rsidR="00391D21" w:rsidRPr="0010253A" w:rsidRDefault="00391D21" w:rsidP="0010253A"/>
    <w:p w14:paraId="3432D57D" w14:textId="77777777" w:rsidR="00391D21" w:rsidRDefault="00391D21" w:rsidP="00E40FF4">
      <w:pPr>
        <w:pStyle w:val="1"/>
        <w:tabs>
          <w:tab w:val="left" w:pos="2880"/>
        </w:tabs>
        <w:spacing w:before="0"/>
        <w:ind w:right="6" w:firstLine="0"/>
        <w:jc w:val="center"/>
        <w:rPr>
          <w:rFonts w:ascii="Times New Roman" w:eastAsia="Times New Roman" w:hAnsi="Times New Roman" w:cs="Calibri"/>
          <w:b/>
          <w:color w:val="auto"/>
          <w:sz w:val="28"/>
          <w:szCs w:val="28"/>
        </w:rPr>
      </w:pPr>
    </w:p>
    <w:p w14:paraId="113CE4EE" w14:textId="77777777" w:rsidR="00391D21" w:rsidRDefault="00391D21" w:rsidP="00E40FF4">
      <w:pPr>
        <w:pStyle w:val="1"/>
        <w:tabs>
          <w:tab w:val="left" w:pos="2880"/>
        </w:tabs>
        <w:spacing w:before="0"/>
        <w:ind w:right="6" w:firstLine="0"/>
        <w:jc w:val="center"/>
        <w:rPr>
          <w:rFonts w:ascii="Times New Roman" w:eastAsia="Times New Roman" w:hAnsi="Times New Roman" w:cs="Calibri"/>
          <w:b/>
          <w:color w:val="auto"/>
          <w:sz w:val="28"/>
          <w:szCs w:val="28"/>
        </w:rPr>
      </w:pPr>
    </w:p>
    <w:p w14:paraId="422F5BCF" w14:textId="77777777" w:rsidR="00391D21" w:rsidRDefault="00391D21" w:rsidP="00E40FF4">
      <w:pPr>
        <w:pStyle w:val="1"/>
        <w:tabs>
          <w:tab w:val="left" w:pos="2880"/>
        </w:tabs>
        <w:spacing w:before="0"/>
        <w:ind w:right="6" w:firstLine="0"/>
        <w:jc w:val="center"/>
        <w:rPr>
          <w:rFonts w:ascii="Times New Roman" w:eastAsia="Times New Roman" w:hAnsi="Times New Roman" w:cs="Calibri"/>
          <w:b/>
          <w:color w:val="auto"/>
          <w:sz w:val="28"/>
          <w:szCs w:val="28"/>
        </w:rPr>
      </w:pPr>
    </w:p>
    <w:p w14:paraId="047D0F6E" w14:textId="77777777" w:rsidR="00434C09" w:rsidRDefault="00434C09" w:rsidP="00E40FF4">
      <w:pPr>
        <w:pStyle w:val="1"/>
        <w:tabs>
          <w:tab w:val="left" w:pos="2880"/>
        </w:tabs>
        <w:spacing w:before="0"/>
        <w:ind w:right="6" w:firstLine="0"/>
        <w:jc w:val="center"/>
        <w:rPr>
          <w:rFonts w:ascii="Times New Roman" w:eastAsia="Times New Roman" w:hAnsi="Times New Roman" w:cs="Calibri"/>
          <w:b/>
          <w:color w:val="auto"/>
          <w:sz w:val="28"/>
          <w:szCs w:val="28"/>
        </w:rPr>
      </w:pPr>
    </w:p>
    <w:p w14:paraId="5A94CB13" w14:textId="272D009B" w:rsidR="0010253A" w:rsidRDefault="00761E84" w:rsidP="00E34FC6">
      <w:pPr>
        <w:pStyle w:val="1"/>
        <w:tabs>
          <w:tab w:val="left" w:pos="2880"/>
        </w:tabs>
        <w:spacing w:before="0"/>
        <w:ind w:right="6" w:firstLine="0"/>
        <w:jc w:val="center"/>
        <w:rPr>
          <w:rFonts w:ascii="Times New Roman" w:eastAsia="Times New Roman" w:hAnsi="Times New Roman" w:cs="Calibri"/>
          <w:b/>
          <w:color w:val="auto"/>
          <w:sz w:val="28"/>
          <w:szCs w:val="28"/>
        </w:rPr>
      </w:pPr>
      <w:r w:rsidRPr="00761E84">
        <w:rPr>
          <w:rFonts w:ascii="Times New Roman" w:eastAsia="Times New Roman" w:hAnsi="Times New Roman" w:cs="Calibri"/>
          <w:b/>
          <w:color w:val="auto"/>
          <w:sz w:val="28"/>
          <w:szCs w:val="28"/>
        </w:rPr>
        <w:t>ПРИКАЗ</w:t>
      </w:r>
    </w:p>
    <w:p w14:paraId="5723CA92" w14:textId="288DB823" w:rsidR="00761E84" w:rsidRPr="00761E84" w:rsidRDefault="0010253A" w:rsidP="00E34FC6">
      <w:pPr>
        <w:pStyle w:val="1"/>
        <w:tabs>
          <w:tab w:val="left" w:pos="2880"/>
        </w:tabs>
        <w:spacing w:before="0"/>
        <w:ind w:right="6" w:firstLine="0"/>
        <w:jc w:val="center"/>
        <w:rPr>
          <w:rFonts w:ascii="Times New Roman" w:eastAsia="Times New Roman" w:hAnsi="Times New Roman" w:cs="Calibri"/>
          <w:b/>
          <w:color w:val="auto"/>
          <w:sz w:val="28"/>
          <w:szCs w:val="28"/>
        </w:rPr>
      </w:pPr>
      <w:r w:rsidRPr="00761E84">
        <w:rPr>
          <w:rFonts w:ascii="Times New Roman" w:eastAsia="Times New Roman" w:hAnsi="Times New Roman" w:cs="Calibri"/>
          <w:b/>
          <w:color w:val="auto"/>
          <w:sz w:val="28"/>
          <w:szCs w:val="28"/>
        </w:rPr>
        <w:t xml:space="preserve">ОБ УТВЕРЖДЕНИИ </w:t>
      </w:r>
      <w:r w:rsidRPr="0010253A">
        <w:rPr>
          <w:rFonts w:ascii="Times New Roman" w:eastAsia="Times New Roman" w:hAnsi="Times New Roman" w:cs="Calibri"/>
          <w:b/>
          <w:color w:val="auto"/>
          <w:sz w:val="28"/>
          <w:szCs w:val="28"/>
        </w:rPr>
        <w:t>ПРОГРАММ</w:t>
      </w:r>
      <w:r>
        <w:rPr>
          <w:rFonts w:ascii="Times New Roman" w:eastAsia="Times New Roman" w:hAnsi="Times New Roman" w:cs="Calibri"/>
          <w:b/>
          <w:color w:val="auto"/>
          <w:sz w:val="28"/>
          <w:szCs w:val="28"/>
        </w:rPr>
        <w:t>Ы</w:t>
      </w:r>
      <w:r w:rsidRPr="0010253A">
        <w:rPr>
          <w:rFonts w:ascii="Times New Roman" w:eastAsia="Times New Roman" w:hAnsi="Times New Roman" w:cs="Calibri"/>
          <w:b/>
          <w:color w:val="auto"/>
          <w:sz w:val="28"/>
          <w:szCs w:val="28"/>
        </w:rPr>
        <w:t xml:space="preserve"> ПРОФИЛАКТИКИ РИСКОВ ПРИЧИНЕНИЯ ВРЕДА (УЩЕРБА) ОХРАНЯЕМЫМ ЗАКОНОМ ЦЕННОСТЯМ В РАМКАХ ОСУЩЕСТВЛЕНИЯ РЕГИОНАЛЬНОГО ГОСУДАРСТВЕННОГО КОНТРОЛЯ (НАДЗОРА) В ОБЛАСТИ РОЗНИЧНОЙ ПРОДАЖИ АЛКОГОЛЬНОЙ И СПИРТОСОДЕРЖАЩЕЙ ПРОДУКЦИИ НА 202</w:t>
      </w:r>
      <w:r w:rsidR="00C7122B">
        <w:rPr>
          <w:rFonts w:ascii="Times New Roman" w:eastAsia="Times New Roman" w:hAnsi="Times New Roman" w:cs="Calibri"/>
          <w:b/>
          <w:color w:val="auto"/>
          <w:sz w:val="28"/>
          <w:szCs w:val="28"/>
        </w:rPr>
        <w:t>5</w:t>
      </w:r>
      <w:r w:rsidRPr="0010253A">
        <w:rPr>
          <w:rFonts w:ascii="Times New Roman" w:eastAsia="Times New Roman" w:hAnsi="Times New Roman" w:cs="Calibri"/>
          <w:b/>
          <w:color w:val="auto"/>
          <w:sz w:val="28"/>
          <w:szCs w:val="28"/>
        </w:rPr>
        <w:t xml:space="preserve"> ГОД</w:t>
      </w:r>
    </w:p>
    <w:p w14:paraId="6BBE8D4C" w14:textId="1F3B5E2A" w:rsidR="0010253A" w:rsidRDefault="0010253A" w:rsidP="00E34FC6">
      <w:pPr>
        <w:pStyle w:val="ac"/>
        <w:jc w:val="center"/>
        <w:rPr>
          <w:b/>
          <w:sz w:val="28"/>
          <w:szCs w:val="28"/>
        </w:rPr>
      </w:pPr>
    </w:p>
    <w:p w14:paraId="43982BB4" w14:textId="77777777" w:rsidR="003849E8" w:rsidRDefault="003849E8" w:rsidP="00E34FC6">
      <w:pPr>
        <w:pStyle w:val="ac"/>
        <w:jc w:val="center"/>
        <w:rPr>
          <w:b/>
          <w:sz w:val="28"/>
          <w:szCs w:val="28"/>
        </w:rPr>
      </w:pPr>
    </w:p>
    <w:p w14:paraId="7A964A22" w14:textId="77777777" w:rsidR="00391D21" w:rsidRPr="001E670E" w:rsidRDefault="00391D21" w:rsidP="00E34FC6">
      <w:pPr>
        <w:pStyle w:val="ac"/>
        <w:jc w:val="center"/>
        <w:rPr>
          <w:b/>
          <w:sz w:val="28"/>
          <w:szCs w:val="28"/>
        </w:rPr>
      </w:pPr>
    </w:p>
    <w:p w14:paraId="2DD9FBEF" w14:textId="68FDC47F" w:rsidR="00761E84" w:rsidRDefault="001C255C" w:rsidP="00E34FC6">
      <w:pPr>
        <w:ind w:right="159" w:firstLine="567"/>
        <w:contextualSpacing/>
        <w:rPr>
          <w:sz w:val="28"/>
          <w:szCs w:val="28"/>
        </w:rPr>
      </w:pPr>
      <w:r w:rsidRPr="001C255C">
        <w:rPr>
          <w:sz w:val="28"/>
          <w:szCs w:val="28"/>
        </w:rPr>
        <w:t xml:space="preserve">В соответствии со статьей 44 Федерального закона от 31 июля 2020 г. </w:t>
      </w:r>
      <w:r>
        <w:rPr>
          <w:sz w:val="28"/>
          <w:szCs w:val="28"/>
        </w:rPr>
        <w:t xml:space="preserve">                               №</w:t>
      </w:r>
      <w:r w:rsidRPr="001C255C">
        <w:rPr>
          <w:sz w:val="28"/>
          <w:szCs w:val="28"/>
        </w:rPr>
        <w:t xml:space="preserve"> 248-ФЗ </w:t>
      </w:r>
      <w:r>
        <w:rPr>
          <w:sz w:val="28"/>
          <w:szCs w:val="28"/>
        </w:rPr>
        <w:t>«</w:t>
      </w:r>
      <w:r w:rsidRPr="001C255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 (</w:t>
      </w:r>
      <w:bookmarkStart w:id="0" w:name="_Hlk105244710"/>
      <w:r w:rsidRPr="001C255C">
        <w:rPr>
          <w:sz w:val="28"/>
          <w:szCs w:val="28"/>
        </w:rPr>
        <w:t xml:space="preserve">Собрание законодательства Российской Федерации, </w:t>
      </w:r>
      <w:bookmarkEnd w:id="0"/>
      <w:r w:rsidRPr="001C255C">
        <w:rPr>
          <w:sz w:val="28"/>
          <w:szCs w:val="28"/>
        </w:rPr>
        <w:t>2020, 3 августа, № 31 (часть I), ст. 5007; 2021, 05 июля,</w:t>
      </w:r>
      <w:r>
        <w:rPr>
          <w:sz w:val="28"/>
          <w:szCs w:val="28"/>
        </w:rPr>
        <w:t xml:space="preserve"> </w:t>
      </w:r>
      <w:r w:rsidRPr="001C255C">
        <w:rPr>
          <w:sz w:val="28"/>
          <w:szCs w:val="28"/>
        </w:rPr>
        <w:t>№ 27 (часть I), ст. 5187</w:t>
      </w:r>
      <w:r>
        <w:rPr>
          <w:sz w:val="28"/>
          <w:szCs w:val="28"/>
        </w:rPr>
        <w:t>)</w:t>
      </w:r>
      <w:r w:rsidRPr="001C255C">
        <w:rPr>
          <w:sz w:val="28"/>
          <w:szCs w:val="28"/>
        </w:rPr>
        <w:t xml:space="preserve">, постановлением Правительства Российской Федерации от 25 июня 2021 г. </w:t>
      </w:r>
      <w:r>
        <w:rPr>
          <w:sz w:val="28"/>
          <w:szCs w:val="28"/>
        </w:rPr>
        <w:t>№</w:t>
      </w:r>
      <w:r w:rsidRPr="001C255C">
        <w:rPr>
          <w:sz w:val="28"/>
          <w:szCs w:val="28"/>
        </w:rPr>
        <w:t xml:space="preserve"> 990 </w:t>
      </w:r>
      <w:r>
        <w:rPr>
          <w:sz w:val="28"/>
          <w:szCs w:val="28"/>
        </w:rPr>
        <w:t>«</w:t>
      </w:r>
      <w:r w:rsidRPr="001C255C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</w:t>
      </w:r>
      <w:r w:rsidR="00121E15">
        <w:rPr>
          <w:sz w:val="28"/>
          <w:szCs w:val="28"/>
        </w:rPr>
        <w:t xml:space="preserve"> (</w:t>
      </w:r>
      <w:r w:rsidR="00121E15" w:rsidRPr="00121E15">
        <w:rPr>
          <w:sz w:val="28"/>
          <w:szCs w:val="28"/>
        </w:rPr>
        <w:t>Собрание законодательства Российской Федерации, 2021, 5</w:t>
      </w:r>
      <w:r w:rsidR="00121E15">
        <w:rPr>
          <w:sz w:val="28"/>
          <w:szCs w:val="28"/>
        </w:rPr>
        <w:t xml:space="preserve"> июля №</w:t>
      </w:r>
      <w:r w:rsidR="00121E15" w:rsidRPr="00121E15">
        <w:rPr>
          <w:sz w:val="28"/>
          <w:szCs w:val="28"/>
        </w:rPr>
        <w:t xml:space="preserve"> 27 (часть II), ст. 5378</w:t>
      </w:r>
      <w:r w:rsidR="00121E15">
        <w:rPr>
          <w:sz w:val="28"/>
          <w:szCs w:val="28"/>
        </w:rPr>
        <w:t>)</w:t>
      </w:r>
      <w:r w:rsidR="00761E84" w:rsidRPr="001E670E">
        <w:rPr>
          <w:sz w:val="28"/>
          <w:szCs w:val="28"/>
        </w:rPr>
        <w:t xml:space="preserve">, </w:t>
      </w:r>
      <w:r w:rsidR="00761E84" w:rsidRPr="00116FDB">
        <w:rPr>
          <w:sz w:val="28"/>
          <w:szCs w:val="28"/>
        </w:rPr>
        <w:t>приказываю:</w:t>
      </w:r>
    </w:p>
    <w:p w14:paraId="40326948" w14:textId="3DC4BDBA" w:rsidR="00434C09" w:rsidRPr="00A309EF" w:rsidRDefault="00761E84" w:rsidP="00A309EF">
      <w:pPr>
        <w:pStyle w:val="ae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bookmarkStart w:id="1" w:name="_bookmark0"/>
      <w:bookmarkEnd w:id="1"/>
      <w:r w:rsidRPr="001E670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программу </w:t>
      </w:r>
      <w:r w:rsidRPr="00761E84">
        <w:rPr>
          <w:sz w:val="28"/>
          <w:szCs w:val="28"/>
        </w:rPr>
        <w:t>профилактики рисков причинения вреда (ущерба) охраняемым законом ценностям в рамках осуществления регионального государственного контроля (надзора) в области розничной продажи алкогольной и спиртос</w:t>
      </w:r>
      <w:r w:rsidR="0031709A">
        <w:rPr>
          <w:sz w:val="28"/>
          <w:szCs w:val="28"/>
        </w:rPr>
        <w:t>одержащей продукции на 202</w:t>
      </w:r>
      <w:r w:rsidR="00C7122B">
        <w:rPr>
          <w:sz w:val="28"/>
          <w:szCs w:val="28"/>
        </w:rPr>
        <w:t>5</w:t>
      </w:r>
      <w:r w:rsidR="0031709A">
        <w:rPr>
          <w:sz w:val="28"/>
          <w:szCs w:val="28"/>
        </w:rPr>
        <w:t xml:space="preserve"> год</w:t>
      </w:r>
      <w:r w:rsidRPr="00761E84">
        <w:rPr>
          <w:sz w:val="28"/>
          <w:szCs w:val="28"/>
        </w:rPr>
        <w:t>.</w:t>
      </w:r>
    </w:p>
    <w:p w14:paraId="67854BF0" w14:textId="7F0B6ECA" w:rsidR="00761E84" w:rsidRPr="001E670E" w:rsidRDefault="00761E84" w:rsidP="00E34FC6">
      <w:pPr>
        <w:pStyle w:val="ae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1E670E">
        <w:rPr>
          <w:sz w:val="28"/>
          <w:szCs w:val="28"/>
        </w:rPr>
        <w:t>Отделу</w:t>
      </w:r>
      <w:r w:rsidRPr="0031709A">
        <w:rPr>
          <w:sz w:val="28"/>
          <w:szCs w:val="28"/>
        </w:rPr>
        <w:t xml:space="preserve"> </w:t>
      </w:r>
      <w:r w:rsidRPr="001E670E">
        <w:rPr>
          <w:sz w:val="28"/>
          <w:szCs w:val="28"/>
        </w:rPr>
        <w:t>производства, лицензирования, декларирования и государственного контроля за оборотом алкогольно</w:t>
      </w:r>
      <w:r w:rsidR="00945BD6">
        <w:rPr>
          <w:sz w:val="28"/>
          <w:szCs w:val="28"/>
        </w:rPr>
        <w:t xml:space="preserve">й и спиртосодержащей продукции руководствоваться </w:t>
      </w:r>
      <w:r w:rsidR="0031709A" w:rsidRPr="0031709A">
        <w:rPr>
          <w:sz w:val="28"/>
          <w:szCs w:val="28"/>
        </w:rPr>
        <w:t>программ</w:t>
      </w:r>
      <w:r w:rsidR="00945BD6">
        <w:rPr>
          <w:sz w:val="28"/>
          <w:szCs w:val="28"/>
        </w:rPr>
        <w:t>ой</w:t>
      </w:r>
      <w:r w:rsidR="0031709A" w:rsidRPr="0031709A">
        <w:rPr>
          <w:sz w:val="28"/>
          <w:szCs w:val="28"/>
        </w:rPr>
        <w:t xml:space="preserve"> профилактики рисков причинения вреда (ущерба) охраняемым законом ценностям в рамках осуществления регионального государственного контроля (надзора) в области розничной продажи алкогольной и спиртосодержащей продукции на 202</w:t>
      </w:r>
      <w:r w:rsidR="00C7122B">
        <w:rPr>
          <w:sz w:val="28"/>
          <w:szCs w:val="28"/>
        </w:rPr>
        <w:t xml:space="preserve">5 </w:t>
      </w:r>
      <w:r w:rsidR="0031709A" w:rsidRPr="0031709A">
        <w:rPr>
          <w:sz w:val="28"/>
          <w:szCs w:val="28"/>
        </w:rPr>
        <w:t>год</w:t>
      </w:r>
      <w:r w:rsidRPr="001E670E">
        <w:rPr>
          <w:sz w:val="28"/>
          <w:szCs w:val="28"/>
        </w:rPr>
        <w:t>.</w:t>
      </w:r>
    </w:p>
    <w:p w14:paraId="7FBF2514" w14:textId="2FEE5538" w:rsidR="00761E84" w:rsidRPr="001E670E" w:rsidRDefault="00761E84" w:rsidP="00E34FC6">
      <w:pPr>
        <w:pStyle w:val="ae"/>
        <w:numPr>
          <w:ilvl w:val="0"/>
          <w:numId w:val="1"/>
        </w:numPr>
        <w:tabs>
          <w:tab w:val="left" w:pos="284"/>
          <w:tab w:val="left" w:pos="871"/>
        </w:tabs>
        <w:ind w:left="0" w:firstLine="567"/>
        <w:contextualSpacing/>
        <w:jc w:val="both"/>
        <w:rPr>
          <w:sz w:val="28"/>
          <w:szCs w:val="28"/>
        </w:rPr>
      </w:pPr>
      <w:r w:rsidRPr="001E670E">
        <w:rPr>
          <w:sz w:val="28"/>
          <w:szCs w:val="28"/>
        </w:rPr>
        <w:lastRenderedPageBreak/>
        <w:t xml:space="preserve">Отделу правовой и административно-кадровой работы разместить </w:t>
      </w:r>
      <w:r w:rsidR="005B4083">
        <w:rPr>
          <w:sz w:val="28"/>
          <w:szCs w:val="28"/>
        </w:rPr>
        <w:t>настоящий приказ</w:t>
      </w:r>
      <w:r w:rsidRPr="001E670E">
        <w:rPr>
          <w:spacing w:val="-2"/>
          <w:sz w:val="28"/>
          <w:szCs w:val="28"/>
        </w:rPr>
        <w:t xml:space="preserve"> </w:t>
      </w:r>
      <w:r w:rsidRPr="001E670E">
        <w:rPr>
          <w:sz w:val="28"/>
          <w:szCs w:val="28"/>
        </w:rPr>
        <w:t>на</w:t>
      </w:r>
      <w:r w:rsidRPr="001E670E">
        <w:rPr>
          <w:spacing w:val="-2"/>
          <w:sz w:val="28"/>
          <w:szCs w:val="28"/>
        </w:rPr>
        <w:t xml:space="preserve"> </w:t>
      </w:r>
      <w:r w:rsidRPr="001E670E">
        <w:rPr>
          <w:sz w:val="28"/>
          <w:szCs w:val="28"/>
        </w:rPr>
        <w:t>официальном</w:t>
      </w:r>
      <w:r w:rsidRPr="001E670E">
        <w:rPr>
          <w:spacing w:val="-2"/>
          <w:sz w:val="28"/>
          <w:szCs w:val="28"/>
        </w:rPr>
        <w:t xml:space="preserve"> </w:t>
      </w:r>
      <w:r w:rsidRPr="001E670E">
        <w:rPr>
          <w:sz w:val="28"/>
          <w:szCs w:val="28"/>
        </w:rPr>
        <w:t xml:space="preserve">сайте </w:t>
      </w:r>
      <w:r w:rsidR="005B4083">
        <w:rPr>
          <w:sz w:val="28"/>
          <w:szCs w:val="28"/>
        </w:rPr>
        <w:t>К</w:t>
      </w:r>
      <w:r w:rsidRPr="008A599B">
        <w:rPr>
          <w:sz w:val="28"/>
          <w:szCs w:val="28"/>
        </w:rPr>
        <w:t>омитета</w:t>
      </w:r>
      <w:r w:rsidRPr="001E670E">
        <w:rPr>
          <w:sz w:val="28"/>
          <w:szCs w:val="28"/>
        </w:rPr>
        <w:t xml:space="preserve"> в</w:t>
      </w:r>
      <w:r w:rsidRPr="001E670E">
        <w:rPr>
          <w:spacing w:val="-2"/>
          <w:sz w:val="28"/>
          <w:szCs w:val="28"/>
        </w:rPr>
        <w:t xml:space="preserve"> </w:t>
      </w:r>
      <w:r w:rsidRPr="001E670E">
        <w:rPr>
          <w:sz w:val="28"/>
          <w:szCs w:val="28"/>
        </w:rPr>
        <w:t>сети</w:t>
      </w:r>
      <w:r w:rsidRPr="001E670E">
        <w:rPr>
          <w:spacing w:val="-2"/>
          <w:sz w:val="28"/>
          <w:szCs w:val="28"/>
        </w:rPr>
        <w:t xml:space="preserve"> </w:t>
      </w:r>
      <w:r w:rsidRPr="001E670E">
        <w:rPr>
          <w:sz w:val="28"/>
          <w:szCs w:val="28"/>
        </w:rPr>
        <w:t>Интернет.</w:t>
      </w:r>
    </w:p>
    <w:p w14:paraId="553088B8" w14:textId="77777777" w:rsidR="00761E84" w:rsidRPr="001E670E" w:rsidRDefault="00761E84" w:rsidP="00E34FC6">
      <w:pPr>
        <w:pStyle w:val="ae"/>
        <w:numPr>
          <w:ilvl w:val="0"/>
          <w:numId w:val="1"/>
        </w:numPr>
        <w:tabs>
          <w:tab w:val="left" w:pos="284"/>
          <w:tab w:val="left" w:pos="851"/>
        </w:tabs>
        <w:ind w:left="0" w:right="168" w:firstLine="567"/>
        <w:contextualSpacing/>
        <w:jc w:val="both"/>
        <w:rPr>
          <w:sz w:val="28"/>
          <w:szCs w:val="28"/>
        </w:rPr>
      </w:pPr>
      <w:r w:rsidRPr="001E670E">
        <w:rPr>
          <w:sz w:val="28"/>
          <w:szCs w:val="28"/>
        </w:rPr>
        <w:t>Настоящий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приказ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вступает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в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силу</w:t>
      </w:r>
      <w:r w:rsidRPr="001E670E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установленном законом порядке</w:t>
      </w:r>
      <w:r w:rsidRPr="001E670E">
        <w:rPr>
          <w:sz w:val="28"/>
          <w:szCs w:val="28"/>
        </w:rPr>
        <w:t>.</w:t>
      </w:r>
    </w:p>
    <w:p w14:paraId="41F9EC96" w14:textId="65D9C5A7" w:rsidR="00761E84" w:rsidRDefault="00761E84" w:rsidP="00E34FC6">
      <w:pPr>
        <w:pStyle w:val="ae"/>
        <w:numPr>
          <w:ilvl w:val="0"/>
          <w:numId w:val="1"/>
        </w:numPr>
        <w:tabs>
          <w:tab w:val="left" w:pos="284"/>
          <w:tab w:val="left" w:pos="851"/>
        </w:tabs>
        <w:ind w:left="0" w:right="159" w:firstLine="567"/>
        <w:contextualSpacing/>
        <w:jc w:val="both"/>
        <w:rPr>
          <w:sz w:val="28"/>
          <w:szCs w:val="28"/>
        </w:rPr>
      </w:pPr>
      <w:r w:rsidRPr="001E670E">
        <w:rPr>
          <w:sz w:val="28"/>
          <w:szCs w:val="28"/>
        </w:rPr>
        <w:t>Контроль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за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исполнением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настоящего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приказа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оставляю за собою.</w:t>
      </w:r>
    </w:p>
    <w:p w14:paraId="6E8088A8" w14:textId="1B459314" w:rsidR="0010253A" w:rsidRDefault="0010253A" w:rsidP="00E34FC6">
      <w:pPr>
        <w:pStyle w:val="ae"/>
        <w:tabs>
          <w:tab w:val="left" w:pos="284"/>
          <w:tab w:val="left" w:pos="965"/>
        </w:tabs>
        <w:ind w:left="567" w:right="159" w:firstLine="0"/>
        <w:contextualSpacing/>
        <w:jc w:val="right"/>
        <w:rPr>
          <w:sz w:val="28"/>
          <w:szCs w:val="28"/>
        </w:rPr>
      </w:pPr>
    </w:p>
    <w:p w14:paraId="57282654" w14:textId="2D50ED9D" w:rsidR="00EC7C4E" w:rsidRDefault="00EC7C4E" w:rsidP="00E34FC6">
      <w:pPr>
        <w:pStyle w:val="ae"/>
        <w:tabs>
          <w:tab w:val="left" w:pos="284"/>
          <w:tab w:val="left" w:pos="965"/>
        </w:tabs>
        <w:ind w:left="567" w:right="159" w:firstLine="0"/>
        <w:contextualSpacing/>
        <w:jc w:val="right"/>
        <w:rPr>
          <w:sz w:val="28"/>
          <w:szCs w:val="28"/>
        </w:rPr>
      </w:pPr>
    </w:p>
    <w:p w14:paraId="323002EE" w14:textId="77777777" w:rsidR="00945BD6" w:rsidRPr="001E670E" w:rsidRDefault="00945BD6" w:rsidP="00E34FC6">
      <w:pPr>
        <w:pStyle w:val="ae"/>
        <w:tabs>
          <w:tab w:val="left" w:pos="284"/>
          <w:tab w:val="left" w:pos="965"/>
        </w:tabs>
        <w:ind w:left="567" w:right="159" w:firstLine="0"/>
        <w:contextualSpacing/>
        <w:jc w:val="right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7"/>
        <w:gridCol w:w="5016"/>
      </w:tblGrid>
      <w:tr w:rsidR="0010253A" w:rsidRPr="0010253A" w14:paraId="0D68502A" w14:textId="77777777" w:rsidTr="004C64D7">
        <w:tc>
          <w:tcPr>
            <w:tcW w:w="5211" w:type="dxa"/>
          </w:tcPr>
          <w:p w14:paraId="5DB8CFA6" w14:textId="28A91ADC" w:rsidR="0010253A" w:rsidRPr="0010253A" w:rsidRDefault="007C00A9" w:rsidP="00E3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87E86"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10253A" w:rsidRPr="0010253A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A87E8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0253A" w:rsidRPr="0010253A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  <w:p w14:paraId="160301AD" w14:textId="77777777" w:rsidR="0010253A" w:rsidRPr="0010253A" w:rsidRDefault="0010253A" w:rsidP="00E34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2" w:type="dxa"/>
          </w:tcPr>
          <w:p w14:paraId="762D65F7" w14:textId="30E34D2C" w:rsidR="0010253A" w:rsidRPr="0010253A" w:rsidRDefault="00A87E86" w:rsidP="00A87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М</w:t>
            </w:r>
            <w:r w:rsidR="0010253A" w:rsidRPr="001025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Вагабов</w:t>
            </w:r>
          </w:p>
          <w:p w14:paraId="46AD9CE1" w14:textId="77777777" w:rsidR="0010253A" w:rsidRPr="0010253A" w:rsidRDefault="0010253A" w:rsidP="00E34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F605FE" w14:textId="703F0F8B" w:rsidR="00761E84" w:rsidRDefault="00761E84" w:rsidP="00761E84">
      <w:pPr>
        <w:pStyle w:val="ac"/>
        <w:rPr>
          <w:sz w:val="28"/>
        </w:rPr>
      </w:pPr>
    </w:p>
    <w:p w14:paraId="0073946B" w14:textId="77777777" w:rsidR="00434C09" w:rsidRDefault="000D1FC5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  <w:r w:rsidRPr="0031709A">
        <w:rPr>
          <w:rFonts w:cs="Times New Roman"/>
          <w:sz w:val="28"/>
          <w:szCs w:val="28"/>
          <w:lang w:eastAsia="ru-RU"/>
        </w:rPr>
        <w:t xml:space="preserve">  </w:t>
      </w:r>
      <w:r w:rsidRPr="000004D0">
        <w:rPr>
          <w:rFonts w:cs="Times New Roman"/>
          <w:b/>
          <w:sz w:val="28"/>
          <w:szCs w:val="28"/>
          <w:lang w:eastAsia="ru-RU"/>
        </w:rPr>
        <w:t xml:space="preserve">     </w:t>
      </w:r>
    </w:p>
    <w:p w14:paraId="54449EB1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08568006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5EFA33E3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4A680DC3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28B16086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5BEF4B45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336718A9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002724AF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2011DD00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1693F6EC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1E3483CB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1A8D6BE6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115B696D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3A41C94C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500C1E36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3A8E3C29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0185EDF1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1D99FB1E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329D57B6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3B9F0C23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4D12FF03" w14:textId="5B19AABB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02B7BCE7" w14:textId="6D75D0F3" w:rsidR="00C0768A" w:rsidRDefault="00C0768A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5BDDF7C8" w14:textId="52DE7811" w:rsidR="00C0768A" w:rsidRDefault="00C0768A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3BB10CB4" w14:textId="4730442E" w:rsidR="00C0768A" w:rsidRDefault="00C0768A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21B47A92" w14:textId="0BF332ED" w:rsidR="00C0768A" w:rsidRDefault="00C0768A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0BF56F5D" w14:textId="7D12D58F" w:rsidR="00C0768A" w:rsidRDefault="00C0768A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5697CC27" w14:textId="63195B61" w:rsidR="00C0768A" w:rsidRDefault="00C0768A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5ED3754C" w14:textId="77777777" w:rsidR="00C0768A" w:rsidRDefault="00C0768A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339FAD74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6DB1CDC1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05B9E9C3" w14:textId="47DF11D7" w:rsidR="003A6259" w:rsidRDefault="003A6259" w:rsidP="009C5839">
      <w:pPr>
        <w:widowControl w:val="0"/>
        <w:autoSpaceDN w:val="0"/>
        <w:ind w:firstLine="0"/>
        <w:contextualSpacing/>
        <w:rPr>
          <w:rFonts w:cs="Times New Roman"/>
          <w:b/>
          <w:sz w:val="28"/>
          <w:szCs w:val="28"/>
          <w:lang w:eastAsia="ru-RU"/>
        </w:rPr>
      </w:pPr>
    </w:p>
    <w:p w14:paraId="6ED5975E" w14:textId="592F4BB0" w:rsidR="0010253A" w:rsidRPr="0010253A" w:rsidRDefault="0031709A" w:rsidP="00992959">
      <w:pPr>
        <w:widowControl w:val="0"/>
        <w:autoSpaceDN w:val="0"/>
        <w:ind w:firstLine="0"/>
        <w:contextualSpacing/>
        <w:jc w:val="right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Утверждена</w:t>
      </w:r>
    </w:p>
    <w:p w14:paraId="177267B4" w14:textId="14D29CC9" w:rsidR="000D1FC5" w:rsidRPr="0010253A" w:rsidRDefault="000D1FC5" w:rsidP="0010253A">
      <w:pPr>
        <w:widowControl w:val="0"/>
        <w:autoSpaceDN w:val="0"/>
        <w:ind w:left="4962" w:hanging="6"/>
        <w:contextualSpacing/>
        <w:jc w:val="right"/>
        <w:rPr>
          <w:rFonts w:cs="Times New Roman"/>
          <w:sz w:val="28"/>
          <w:szCs w:val="28"/>
          <w:lang w:eastAsia="ru-RU"/>
        </w:rPr>
      </w:pPr>
      <w:r w:rsidRPr="0010253A">
        <w:rPr>
          <w:rFonts w:cs="Times New Roman"/>
          <w:sz w:val="28"/>
          <w:szCs w:val="28"/>
          <w:lang w:eastAsia="ru-RU"/>
        </w:rPr>
        <w:t xml:space="preserve">приказом </w:t>
      </w:r>
      <w:r w:rsidR="0010253A" w:rsidRPr="0010253A">
        <w:rPr>
          <w:rFonts w:cs="Times New Roman"/>
          <w:sz w:val="28"/>
          <w:szCs w:val="28"/>
          <w:lang w:eastAsia="ru-RU"/>
        </w:rPr>
        <w:t>Дагвино</w:t>
      </w:r>
    </w:p>
    <w:p w14:paraId="1B01116D" w14:textId="3E41E941" w:rsidR="000D1FC5" w:rsidRPr="000D1FC5" w:rsidRDefault="000D1FC5" w:rsidP="00D97F42">
      <w:pPr>
        <w:widowControl w:val="0"/>
        <w:autoSpaceDN w:val="0"/>
        <w:ind w:left="4962" w:hanging="6"/>
        <w:contextualSpacing/>
        <w:rPr>
          <w:rFonts w:cs="Times New Roman"/>
          <w:sz w:val="28"/>
          <w:szCs w:val="28"/>
          <w:lang w:eastAsia="ru-RU"/>
        </w:rPr>
      </w:pPr>
      <w:r w:rsidRPr="000D1FC5">
        <w:rPr>
          <w:rFonts w:cs="Times New Roman"/>
          <w:sz w:val="28"/>
          <w:szCs w:val="28"/>
          <w:lang w:eastAsia="ru-RU"/>
        </w:rPr>
        <w:t>о</w:t>
      </w:r>
      <w:r w:rsidR="00406A17">
        <w:rPr>
          <w:rFonts w:cs="Times New Roman"/>
          <w:sz w:val="28"/>
          <w:szCs w:val="28"/>
          <w:lang w:eastAsia="ru-RU"/>
        </w:rPr>
        <w:t>т</w:t>
      </w:r>
      <w:r w:rsidR="00434C09">
        <w:rPr>
          <w:rFonts w:cs="Times New Roman"/>
          <w:sz w:val="28"/>
          <w:szCs w:val="28"/>
          <w:lang w:eastAsia="ru-RU"/>
        </w:rPr>
        <w:t xml:space="preserve"> </w:t>
      </w:r>
      <w:r w:rsidR="003A6259">
        <w:rPr>
          <w:rFonts w:cs="Times New Roman"/>
          <w:sz w:val="28"/>
          <w:szCs w:val="28"/>
          <w:lang w:eastAsia="ru-RU"/>
        </w:rPr>
        <w:t>____________</w:t>
      </w:r>
      <w:r w:rsidR="00D97F42">
        <w:rPr>
          <w:rFonts w:cs="Times New Roman"/>
          <w:sz w:val="28"/>
          <w:szCs w:val="28"/>
          <w:lang w:eastAsia="ru-RU"/>
        </w:rPr>
        <w:t>__</w:t>
      </w:r>
      <w:r w:rsidR="003A6259">
        <w:rPr>
          <w:rFonts w:cs="Times New Roman"/>
          <w:sz w:val="28"/>
          <w:szCs w:val="28"/>
          <w:lang w:eastAsia="ru-RU"/>
        </w:rPr>
        <w:t>__</w:t>
      </w:r>
      <w:r w:rsidR="00406A17">
        <w:rPr>
          <w:rFonts w:cs="Times New Roman"/>
          <w:sz w:val="28"/>
          <w:szCs w:val="28"/>
          <w:lang w:eastAsia="ru-RU"/>
        </w:rPr>
        <w:t xml:space="preserve"> </w:t>
      </w:r>
      <w:r w:rsidRPr="000D1FC5">
        <w:rPr>
          <w:rFonts w:cs="Times New Roman"/>
          <w:sz w:val="28"/>
          <w:szCs w:val="28"/>
          <w:lang w:eastAsia="ru-RU"/>
        </w:rPr>
        <w:t>№</w:t>
      </w:r>
      <w:r w:rsidR="00406A17">
        <w:rPr>
          <w:rFonts w:cs="Times New Roman"/>
          <w:sz w:val="28"/>
          <w:szCs w:val="28"/>
          <w:lang w:eastAsia="ru-RU"/>
        </w:rPr>
        <w:t xml:space="preserve"> </w:t>
      </w:r>
      <w:r w:rsidR="00D97F42">
        <w:rPr>
          <w:rFonts w:cs="Times New Roman"/>
          <w:sz w:val="28"/>
          <w:szCs w:val="28"/>
          <w:lang w:eastAsia="ru-RU"/>
        </w:rPr>
        <w:t>_______________</w:t>
      </w:r>
    </w:p>
    <w:p w14:paraId="13063C72" w14:textId="655C7624" w:rsidR="000D1FC5" w:rsidRDefault="000D1FC5" w:rsidP="000D1FC5">
      <w:pPr>
        <w:widowControl w:val="0"/>
        <w:autoSpaceDN w:val="0"/>
        <w:contextualSpacing/>
        <w:rPr>
          <w:rFonts w:cs="Times New Roman"/>
          <w:sz w:val="28"/>
          <w:szCs w:val="28"/>
          <w:lang w:eastAsia="ru-RU"/>
        </w:rPr>
      </w:pPr>
    </w:p>
    <w:p w14:paraId="272D2CE1" w14:textId="77777777" w:rsidR="00CC3653" w:rsidRDefault="00CC3653" w:rsidP="000D1FC5">
      <w:pPr>
        <w:widowControl w:val="0"/>
        <w:autoSpaceDN w:val="0"/>
        <w:contextualSpacing/>
        <w:rPr>
          <w:rFonts w:cs="Times New Roman"/>
          <w:sz w:val="28"/>
          <w:szCs w:val="28"/>
          <w:lang w:eastAsia="ru-RU"/>
        </w:rPr>
      </w:pPr>
    </w:p>
    <w:p w14:paraId="13A40602" w14:textId="77777777" w:rsidR="00116FDB" w:rsidRDefault="00116FDB" w:rsidP="003D536F">
      <w:pPr>
        <w:pStyle w:val="ConsPlusTitle"/>
        <w:ind w:left="851" w:right="424"/>
        <w:jc w:val="center"/>
        <w:rPr>
          <w:rFonts w:ascii="Times New Roman" w:hAnsi="Times New Roman" w:cs="Times New Roman"/>
          <w:sz w:val="28"/>
          <w:szCs w:val="28"/>
        </w:rPr>
      </w:pPr>
    </w:p>
    <w:p w14:paraId="302F3180" w14:textId="703746CC" w:rsidR="00F92D09" w:rsidRPr="00951F08" w:rsidRDefault="00F92D09" w:rsidP="003D536F">
      <w:pPr>
        <w:pStyle w:val="ConsPlusTitle"/>
        <w:ind w:left="851" w:right="424"/>
        <w:jc w:val="center"/>
        <w:rPr>
          <w:rFonts w:ascii="Times New Roman" w:hAnsi="Times New Roman" w:cs="Times New Roman"/>
          <w:sz w:val="28"/>
          <w:szCs w:val="28"/>
        </w:rPr>
      </w:pPr>
      <w:r w:rsidRPr="00951F08">
        <w:rPr>
          <w:rFonts w:ascii="Times New Roman" w:hAnsi="Times New Roman" w:cs="Times New Roman"/>
          <w:sz w:val="28"/>
          <w:szCs w:val="28"/>
        </w:rPr>
        <w:t>ПРОГРАММА</w:t>
      </w:r>
    </w:p>
    <w:p w14:paraId="6F755B50" w14:textId="24425293" w:rsidR="00951F08" w:rsidRDefault="00951F08" w:rsidP="00223D2A">
      <w:pPr>
        <w:pStyle w:val="ConsPlusTitle"/>
        <w:ind w:left="851" w:right="42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1F08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6808A4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1105EF" w:rsidRPr="001105EF">
        <w:rPr>
          <w:rFonts w:ascii="Times New Roman" w:hAnsi="Times New Roman" w:cs="Times New Roman"/>
          <w:sz w:val="28"/>
          <w:szCs w:val="28"/>
        </w:rPr>
        <w:t xml:space="preserve"> в рамках осуществления регионального государственного контроля (надзора) в области розничной продажи алкогольной и спиртосодержащей продукции</w:t>
      </w:r>
      <w:r w:rsidR="003D536F">
        <w:rPr>
          <w:rFonts w:ascii="Times New Roman" w:hAnsi="Times New Roman" w:cs="Times New Roman"/>
          <w:sz w:val="28"/>
          <w:szCs w:val="28"/>
        </w:rPr>
        <w:t xml:space="preserve"> </w:t>
      </w:r>
      <w:r w:rsidRPr="00951F08">
        <w:rPr>
          <w:rFonts w:ascii="Times New Roman" w:hAnsi="Times New Roman" w:cs="Times New Roman"/>
          <w:sz w:val="28"/>
          <w:szCs w:val="28"/>
        </w:rPr>
        <w:t>на 202</w:t>
      </w:r>
      <w:r w:rsidR="00C7122B">
        <w:rPr>
          <w:rFonts w:ascii="Times New Roman" w:hAnsi="Times New Roman" w:cs="Times New Roman"/>
          <w:sz w:val="28"/>
          <w:szCs w:val="28"/>
        </w:rPr>
        <w:t>5</w:t>
      </w:r>
      <w:r w:rsidRPr="00951F0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43D036D" w14:textId="77777777" w:rsidR="007A0DF3" w:rsidRDefault="007A0DF3" w:rsidP="003D536F">
      <w:pPr>
        <w:pStyle w:val="ConsPlusTitle"/>
        <w:ind w:left="851" w:right="42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C5E898A" w14:textId="55CEB708" w:rsidR="00223D2A" w:rsidRDefault="00223D2A" w:rsidP="00223D2A">
      <w:pPr>
        <w:pStyle w:val="ae"/>
        <w:numPr>
          <w:ilvl w:val="0"/>
          <w:numId w:val="9"/>
        </w:numPr>
        <w:tabs>
          <w:tab w:val="left" w:pos="637"/>
        </w:tabs>
        <w:jc w:val="center"/>
        <w:rPr>
          <w:b/>
          <w:bCs/>
          <w:sz w:val="28"/>
          <w:szCs w:val="28"/>
          <w:lang w:eastAsia="ru-RU"/>
        </w:rPr>
      </w:pPr>
      <w:r w:rsidRPr="00223D2A">
        <w:rPr>
          <w:b/>
          <w:bCs/>
          <w:sz w:val="28"/>
          <w:szCs w:val="28"/>
          <w:lang w:eastAsia="ru-RU"/>
        </w:rPr>
        <w:t>Общие положения.</w:t>
      </w:r>
    </w:p>
    <w:p w14:paraId="76509288" w14:textId="77777777" w:rsidR="000C7FD5" w:rsidRDefault="000C7FD5" w:rsidP="000C7FD5">
      <w:pPr>
        <w:pStyle w:val="ae"/>
        <w:tabs>
          <w:tab w:val="left" w:pos="637"/>
        </w:tabs>
        <w:ind w:left="1287" w:firstLine="0"/>
        <w:rPr>
          <w:b/>
          <w:bCs/>
          <w:sz w:val="28"/>
          <w:szCs w:val="28"/>
          <w:lang w:eastAsia="ru-RU"/>
        </w:rPr>
      </w:pPr>
    </w:p>
    <w:p w14:paraId="0AFD8ADC" w14:textId="77777777" w:rsidR="00223D2A" w:rsidRPr="007A0DF3" w:rsidRDefault="00223D2A" w:rsidP="00223D2A">
      <w:pPr>
        <w:tabs>
          <w:tab w:val="left" w:pos="637"/>
        </w:tabs>
        <w:ind w:firstLine="567"/>
        <w:rPr>
          <w:rFonts w:cs="Times New Roman"/>
          <w:sz w:val="28"/>
          <w:szCs w:val="28"/>
          <w:lang w:eastAsia="ru-RU"/>
        </w:rPr>
      </w:pPr>
      <w:r w:rsidRPr="007A0DF3">
        <w:rPr>
          <w:rFonts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</w:t>
      </w:r>
      <w:r>
        <w:rPr>
          <w:rFonts w:cs="Times New Roman"/>
          <w:sz w:val="28"/>
          <w:szCs w:val="28"/>
          <w:lang w:eastAsia="ru-RU"/>
        </w:rPr>
        <w:t>ном ценностям при осуществлении</w:t>
      </w:r>
      <w:r w:rsidRPr="007A0DF3">
        <w:rPr>
          <w:rFonts w:cs="Times New Roman"/>
          <w:sz w:val="28"/>
          <w:szCs w:val="28"/>
          <w:lang w:eastAsia="ru-RU"/>
        </w:rPr>
        <w:t xml:space="preserve"> регионального государственного контроля (надзора) </w:t>
      </w:r>
      <w:r w:rsidRPr="001105EF">
        <w:rPr>
          <w:rFonts w:cs="Times New Roman"/>
          <w:sz w:val="28"/>
          <w:szCs w:val="28"/>
        </w:rPr>
        <w:t>в области розничной продажи алкогольной и спиртосодержащей продукции</w:t>
      </w:r>
      <w:r>
        <w:rPr>
          <w:rFonts w:cs="Times New Roman"/>
          <w:sz w:val="28"/>
          <w:szCs w:val="28"/>
        </w:rPr>
        <w:t xml:space="preserve"> </w:t>
      </w:r>
      <w:r w:rsidRPr="007A0DF3">
        <w:rPr>
          <w:rFonts w:cs="Times New Roman"/>
          <w:sz w:val="28"/>
          <w:szCs w:val="28"/>
          <w:lang w:eastAsia="ru-RU"/>
        </w:rPr>
        <w:t xml:space="preserve">(далее – Программа) устанавливает порядок проведения Комитетом по </w:t>
      </w:r>
      <w:r>
        <w:rPr>
          <w:rFonts w:cs="Times New Roman"/>
          <w:sz w:val="28"/>
          <w:szCs w:val="28"/>
          <w:lang w:eastAsia="ru-RU"/>
        </w:rPr>
        <w:t>виноградарству и алкогольному регулированию</w:t>
      </w:r>
      <w:r w:rsidRPr="007A0DF3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 Республики Дагестан </w:t>
      </w:r>
      <w:r w:rsidRPr="007A0DF3">
        <w:rPr>
          <w:rFonts w:cs="Times New Roman"/>
          <w:sz w:val="28"/>
          <w:szCs w:val="28"/>
          <w:lang w:eastAsia="ru-RU"/>
        </w:rPr>
        <w:t>(далее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7A0DF3">
        <w:rPr>
          <w:rFonts w:cs="Times New Roman"/>
          <w:sz w:val="28"/>
          <w:szCs w:val="28"/>
          <w:lang w:eastAsia="ru-RU"/>
        </w:rPr>
        <w:t>–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7A0DF3">
        <w:rPr>
          <w:rFonts w:cs="Times New Roman"/>
          <w:sz w:val="28"/>
          <w:szCs w:val="28"/>
          <w:lang w:eastAsia="ru-RU"/>
        </w:rPr>
        <w:t>Комитет) профилактических мероприятий, направленных на предупреждение нарушений об</w:t>
      </w:r>
      <w:r>
        <w:rPr>
          <w:rFonts w:cs="Times New Roman"/>
          <w:sz w:val="28"/>
          <w:szCs w:val="28"/>
          <w:lang w:eastAsia="ru-RU"/>
        </w:rPr>
        <w:t>язательных требований в области</w:t>
      </w:r>
      <w:r w:rsidRPr="001105EF">
        <w:rPr>
          <w:rFonts w:cs="Times New Roman"/>
          <w:sz w:val="28"/>
          <w:szCs w:val="28"/>
        </w:rPr>
        <w:t xml:space="preserve"> розничной продажи алкогольной и спиртосодержащей продукции</w:t>
      </w:r>
      <w:r w:rsidRPr="007A0DF3">
        <w:rPr>
          <w:rFonts w:cs="Times New Roman"/>
          <w:sz w:val="28"/>
          <w:szCs w:val="28"/>
          <w:lang w:eastAsia="ru-RU"/>
        </w:rPr>
        <w:t xml:space="preserve">. </w:t>
      </w:r>
    </w:p>
    <w:p w14:paraId="3BC4C7B4" w14:textId="77777777" w:rsidR="00223D2A" w:rsidRPr="007A0DF3" w:rsidRDefault="00223D2A" w:rsidP="00223D2A">
      <w:pPr>
        <w:tabs>
          <w:tab w:val="left" w:pos="637"/>
        </w:tabs>
        <w:ind w:firstLine="567"/>
        <w:rPr>
          <w:rFonts w:cs="Times New Roman"/>
          <w:sz w:val="28"/>
          <w:szCs w:val="28"/>
          <w:lang w:eastAsia="ru-RU"/>
        </w:rPr>
      </w:pPr>
      <w:r w:rsidRPr="007A0DF3">
        <w:rPr>
          <w:rFonts w:cs="Times New Roman"/>
          <w:sz w:val="28"/>
          <w:szCs w:val="28"/>
          <w:lang w:eastAsia="ru-RU"/>
        </w:rPr>
        <w:t>Программа профилактики ежегодно утверждается и состоит из следующих разделов:</w:t>
      </w:r>
    </w:p>
    <w:p w14:paraId="072E1D8F" w14:textId="2FA9B0F9" w:rsidR="00223D2A" w:rsidRPr="007B75B0" w:rsidRDefault="007B75B0" w:rsidP="00E40FF4">
      <w:pPr>
        <w:pStyle w:val="ae"/>
        <w:numPr>
          <w:ilvl w:val="0"/>
          <w:numId w:val="10"/>
        </w:numPr>
        <w:tabs>
          <w:tab w:val="left" w:pos="284"/>
          <w:tab w:val="left" w:pos="851"/>
          <w:tab w:val="left" w:pos="993"/>
        </w:tabs>
        <w:ind w:left="851" w:right="159" w:hanging="284"/>
        <w:contextualSpacing/>
        <w:rPr>
          <w:sz w:val="28"/>
          <w:szCs w:val="28"/>
        </w:rPr>
      </w:pPr>
      <w:r>
        <w:rPr>
          <w:sz w:val="28"/>
          <w:szCs w:val="28"/>
        </w:rPr>
        <w:t>а</w:t>
      </w:r>
      <w:r w:rsidR="00223D2A" w:rsidRPr="007B75B0">
        <w:rPr>
          <w:sz w:val="28"/>
          <w:szCs w:val="28"/>
        </w:rPr>
        <w:t xml:space="preserve">нализ текущего состояния осуществления регионального государственного контроля (надзора) в области розничной продажи алкогольной и спиртосодержащей продукции; </w:t>
      </w:r>
    </w:p>
    <w:p w14:paraId="0F30B046" w14:textId="72879DF8" w:rsidR="00223D2A" w:rsidRPr="007B75B0" w:rsidRDefault="007B75B0" w:rsidP="00E40FF4">
      <w:pPr>
        <w:pStyle w:val="ae"/>
        <w:numPr>
          <w:ilvl w:val="0"/>
          <w:numId w:val="10"/>
        </w:numPr>
        <w:tabs>
          <w:tab w:val="left" w:pos="284"/>
          <w:tab w:val="left" w:pos="851"/>
        </w:tabs>
        <w:ind w:left="851" w:right="159" w:hanging="284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</w:t>
      </w:r>
      <w:r w:rsidR="00223D2A" w:rsidRPr="007B75B0">
        <w:rPr>
          <w:sz w:val="28"/>
          <w:szCs w:val="28"/>
          <w:lang w:eastAsia="ru-RU"/>
        </w:rPr>
        <w:t xml:space="preserve">ели и задачи реализации Программы профилактики; </w:t>
      </w:r>
    </w:p>
    <w:p w14:paraId="59E71F2E" w14:textId="18A6ADC3" w:rsidR="00223D2A" w:rsidRPr="007B75B0" w:rsidRDefault="007B75B0" w:rsidP="00E40FF4">
      <w:pPr>
        <w:pStyle w:val="ae"/>
        <w:numPr>
          <w:ilvl w:val="0"/>
          <w:numId w:val="10"/>
        </w:numPr>
        <w:tabs>
          <w:tab w:val="left" w:pos="284"/>
          <w:tab w:val="left" w:pos="851"/>
        </w:tabs>
        <w:ind w:left="851" w:right="159" w:hanging="284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223D2A" w:rsidRPr="007B75B0">
        <w:rPr>
          <w:sz w:val="28"/>
          <w:szCs w:val="28"/>
          <w:lang w:eastAsia="ru-RU"/>
        </w:rPr>
        <w:t xml:space="preserve">еречень профилактических мероприятий; </w:t>
      </w:r>
    </w:p>
    <w:p w14:paraId="12A418EE" w14:textId="14D634D6" w:rsidR="00223D2A" w:rsidRPr="007B75B0" w:rsidRDefault="00434C09" w:rsidP="00E40FF4">
      <w:pPr>
        <w:pStyle w:val="ae"/>
        <w:numPr>
          <w:ilvl w:val="0"/>
          <w:numId w:val="10"/>
        </w:numPr>
        <w:tabs>
          <w:tab w:val="left" w:pos="284"/>
          <w:tab w:val="left" w:pos="851"/>
          <w:tab w:val="left" w:pos="993"/>
        </w:tabs>
        <w:ind w:left="851" w:right="159" w:hanging="284"/>
        <w:contextualSpacing/>
        <w:rPr>
          <w:sz w:val="28"/>
          <w:szCs w:val="28"/>
        </w:rPr>
      </w:pPr>
      <w:r>
        <w:rPr>
          <w:sz w:val="28"/>
          <w:szCs w:val="28"/>
          <w:lang w:eastAsia="ru-RU"/>
        </w:rPr>
        <w:t>п</w:t>
      </w:r>
      <w:r w:rsidR="00223D2A" w:rsidRPr="007B75B0">
        <w:rPr>
          <w:sz w:val="28"/>
          <w:szCs w:val="28"/>
          <w:lang w:eastAsia="ru-RU"/>
        </w:rPr>
        <w:t xml:space="preserve">оказатели результативности и эффективности программы профилактики </w:t>
      </w:r>
      <w:r w:rsidR="00223D2A" w:rsidRPr="007B75B0">
        <w:rPr>
          <w:sz w:val="28"/>
          <w:szCs w:val="28"/>
        </w:rPr>
        <w:t xml:space="preserve">рисков причинения вреда. </w:t>
      </w:r>
    </w:p>
    <w:p w14:paraId="3C5D278C" w14:textId="77777777" w:rsidR="00223D2A" w:rsidRPr="00223D2A" w:rsidRDefault="00223D2A" w:rsidP="00223D2A">
      <w:pPr>
        <w:tabs>
          <w:tab w:val="left" w:pos="0"/>
          <w:tab w:val="left" w:pos="851"/>
          <w:tab w:val="left" w:pos="993"/>
        </w:tabs>
        <w:spacing w:before="120"/>
        <w:ind w:right="159" w:firstLine="567"/>
        <w:rPr>
          <w:sz w:val="28"/>
          <w:szCs w:val="28"/>
        </w:rPr>
      </w:pPr>
      <w:r w:rsidRPr="00223D2A">
        <w:rPr>
          <w:sz w:val="28"/>
          <w:szCs w:val="28"/>
        </w:rPr>
        <w:t xml:space="preserve">Программа профилактики разработана с учетом следующих категорий риска, к которым отнесен объект контроля: </w:t>
      </w:r>
    </w:p>
    <w:p w14:paraId="05D3CB45" w14:textId="77777777" w:rsidR="00434C09" w:rsidRPr="00434C09" w:rsidRDefault="00434C09" w:rsidP="00434C09">
      <w:pPr>
        <w:tabs>
          <w:tab w:val="left" w:pos="637"/>
        </w:tabs>
        <w:ind w:firstLine="567"/>
        <w:rPr>
          <w:rFonts w:cs="Times New Roman"/>
          <w:sz w:val="28"/>
          <w:szCs w:val="28"/>
          <w:lang w:eastAsia="ru-RU"/>
        </w:rPr>
      </w:pPr>
      <w:r w:rsidRPr="00434C09">
        <w:rPr>
          <w:rFonts w:cs="Times New Roman"/>
          <w:sz w:val="28"/>
          <w:szCs w:val="28"/>
          <w:lang w:eastAsia="ru-RU"/>
        </w:rPr>
        <w:t>а) средний риск;</w:t>
      </w:r>
    </w:p>
    <w:p w14:paraId="2929B84F" w14:textId="77777777" w:rsidR="00434C09" w:rsidRPr="00434C09" w:rsidRDefault="00434C09" w:rsidP="00434C09">
      <w:pPr>
        <w:tabs>
          <w:tab w:val="left" w:pos="637"/>
        </w:tabs>
        <w:ind w:firstLine="567"/>
        <w:rPr>
          <w:rFonts w:cs="Times New Roman"/>
          <w:sz w:val="28"/>
          <w:szCs w:val="28"/>
          <w:lang w:eastAsia="ru-RU"/>
        </w:rPr>
      </w:pPr>
      <w:r w:rsidRPr="00434C09">
        <w:rPr>
          <w:rFonts w:cs="Times New Roman"/>
          <w:sz w:val="28"/>
          <w:szCs w:val="28"/>
          <w:lang w:eastAsia="ru-RU"/>
        </w:rPr>
        <w:t>б) умеренный риск;</w:t>
      </w:r>
    </w:p>
    <w:p w14:paraId="7473B4AD" w14:textId="77777777" w:rsidR="00434C09" w:rsidRDefault="00434C09" w:rsidP="00434C09">
      <w:pPr>
        <w:tabs>
          <w:tab w:val="left" w:pos="637"/>
        </w:tabs>
        <w:ind w:firstLine="567"/>
        <w:rPr>
          <w:rFonts w:cs="Times New Roman"/>
          <w:sz w:val="28"/>
          <w:szCs w:val="28"/>
          <w:lang w:eastAsia="ru-RU"/>
        </w:rPr>
      </w:pPr>
      <w:r w:rsidRPr="00434C09">
        <w:rPr>
          <w:rFonts w:cs="Times New Roman"/>
          <w:sz w:val="28"/>
          <w:szCs w:val="28"/>
          <w:lang w:eastAsia="ru-RU"/>
        </w:rPr>
        <w:t>в) низкий риск.</w:t>
      </w:r>
    </w:p>
    <w:p w14:paraId="27CC7B5A" w14:textId="15E74750" w:rsidR="00223D2A" w:rsidRDefault="00223D2A" w:rsidP="00434C09">
      <w:pPr>
        <w:tabs>
          <w:tab w:val="left" w:pos="637"/>
        </w:tabs>
        <w:ind w:firstLine="567"/>
        <w:rPr>
          <w:rFonts w:cs="Times New Roman"/>
          <w:sz w:val="28"/>
          <w:szCs w:val="28"/>
          <w:lang w:eastAsia="ru-RU"/>
        </w:rPr>
      </w:pPr>
      <w:r w:rsidRPr="007A0DF3">
        <w:rPr>
          <w:rFonts w:cs="Times New Roman"/>
          <w:sz w:val="28"/>
          <w:szCs w:val="28"/>
          <w:lang w:eastAsia="ru-RU"/>
        </w:rPr>
        <w:t xml:space="preserve">Проект программы профилактики подлежит общественному обсуждению в соответствии с пунктом 10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 июня 2021 г. № 990. Утвержденная </w:t>
      </w:r>
      <w:r w:rsidRPr="007A0DF3">
        <w:rPr>
          <w:rFonts w:cs="Times New Roman"/>
          <w:sz w:val="28"/>
          <w:szCs w:val="28"/>
          <w:lang w:eastAsia="ru-RU"/>
        </w:rPr>
        <w:lastRenderedPageBreak/>
        <w:t xml:space="preserve">приказом Комитета программа профилактики размещается на официальном сайте Комитета в разделе Региональный государственный контроль (надзор) в области </w:t>
      </w:r>
      <w:r w:rsidRPr="001105EF">
        <w:rPr>
          <w:rFonts w:cs="Times New Roman"/>
          <w:sz w:val="28"/>
          <w:szCs w:val="28"/>
        </w:rPr>
        <w:t>розничной продажи алкогольной и спиртосодержащей продукции</w:t>
      </w:r>
      <w:r w:rsidRPr="007A0DF3">
        <w:rPr>
          <w:rFonts w:cs="Times New Roman"/>
          <w:sz w:val="28"/>
          <w:szCs w:val="28"/>
          <w:lang w:eastAsia="ru-RU"/>
        </w:rPr>
        <w:t xml:space="preserve"> на территории Республики Дагестан (http://</w:t>
      </w:r>
      <w:r>
        <w:rPr>
          <w:rFonts w:cs="Times New Roman"/>
          <w:sz w:val="28"/>
          <w:szCs w:val="28"/>
          <w:lang w:eastAsia="ru-RU"/>
        </w:rPr>
        <w:t>комитетдагвино.рф</w:t>
      </w:r>
      <w:r w:rsidRPr="00084803">
        <w:rPr>
          <w:rFonts w:cs="Times New Roman"/>
          <w:sz w:val="28"/>
          <w:szCs w:val="28"/>
          <w:lang w:eastAsia="ru-RU"/>
        </w:rPr>
        <w:t>/</w:t>
      </w:r>
      <w:r w:rsidRPr="007A0DF3">
        <w:rPr>
          <w:rFonts w:cs="Times New Roman"/>
          <w:sz w:val="28"/>
          <w:szCs w:val="28"/>
          <w:lang w:eastAsia="ru-RU"/>
        </w:rPr>
        <w:t>) в сети Интернет.</w:t>
      </w:r>
    </w:p>
    <w:p w14:paraId="7570DF07" w14:textId="2CF9DF7F" w:rsidR="007B75B0" w:rsidRPr="00B4453A" w:rsidRDefault="007B75B0" w:rsidP="007B75B0">
      <w:pPr>
        <w:ind w:firstLine="567"/>
        <w:rPr>
          <w:rFonts w:ascii="Liberation Serif" w:hAnsi="Liberation Serif" w:cs="Liberation Serif"/>
          <w:sz w:val="28"/>
          <w:szCs w:val="28"/>
          <w:lang w:eastAsia="ru-RU"/>
        </w:rPr>
      </w:pPr>
      <w:r w:rsidRPr="00B4453A">
        <w:rPr>
          <w:rFonts w:ascii="Liberation Serif" w:hAnsi="Liberation Serif" w:cs="Liberation Serif"/>
          <w:sz w:val="28"/>
          <w:szCs w:val="28"/>
          <w:lang w:eastAsia="ru-RU"/>
        </w:rPr>
        <w:t xml:space="preserve">Реализация Программы осуществляется Комитетом </w:t>
      </w:r>
      <w:r w:rsidR="00EC1A84" w:rsidRPr="00B4453A">
        <w:rPr>
          <w:rFonts w:ascii="Liberation Serif" w:hAnsi="Liberation Serif" w:cs="Liberation Serif"/>
          <w:sz w:val="28"/>
          <w:szCs w:val="28"/>
          <w:lang w:eastAsia="ru-RU"/>
        </w:rPr>
        <w:t xml:space="preserve">путем исполнения организационных и профилактических мероприятий в </w:t>
      </w:r>
      <w:r w:rsidR="00EF4615">
        <w:rPr>
          <w:rFonts w:ascii="Liberation Serif" w:hAnsi="Liberation Serif" w:cs="Liberation Serif"/>
          <w:sz w:val="28"/>
          <w:szCs w:val="28"/>
          <w:lang w:eastAsia="ru-RU"/>
        </w:rPr>
        <w:t>соответствии Планом мероприятий</w:t>
      </w:r>
      <w:r w:rsidR="0015523E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EC1A84" w:rsidRPr="00B4453A">
        <w:rPr>
          <w:rFonts w:ascii="Liberation Serif" w:hAnsi="Liberation Serif" w:cs="Liberation Serif"/>
          <w:sz w:val="28"/>
          <w:szCs w:val="28"/>
          <w:lang w:eastAsia="ru-RU"/>
        </w:rPr>
        <w:t>по профилактике</w:t>
      </w:r>
      <w:r w:rsidR="00EC1A84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EC1A84" w:rsidRPr="00B4453A">
        <w:rPr>
          <w:rFonts w:ascii="Liberation Serif" w:hAnsi="Liberation Serif" w:cs="Liberation Serif"/>
          <w:sz w:val="28"/>
          <w:szCs w:val="28"/>
          <w:lang w:eastAsia="ru-RU"/>
        </w:rPr>
        <w:t xml:space="preserve">нарушений в области </w:t>
      </w:r>
      <w:r w:rsidR="00EC1A84">
        <w:rPr>
          <w:rFonts w:ascii="Liberation Serif" w:hAnsi="Liberation Serif" w:cs="Liberation Serif"/>
          <w:sz w:val="28"/>
          <w:szCs w:val="28"/>
          <w:lang w:eastAsia="ru-RU"/>
        </w:rPr>
        <w:t>розничной продажи алкогольной и спиртосодержащей продукции</w:t>
      </w:r>
      <w:r w:rsidR="00EF4615">
        <w:rPr>
          <w:rFonts w:ascii="Liberation Serif" w:hAnsi="Liberation Serif" w:cs="Liberation Serif"/>
          <w:sz w:val="28"/>
          <w:szCs w:val="28"/>
          <w:lang w:eastAsia="ru-RU"/>
        </w:rPr>
        <w:t xml:space="preserve"> на 202</w:t>
      </w:r>
      <w:r w:rsidR="0015523E">
        <w:rPr>
          <w:rFonts w:ascii="Liberation Serif" w:hAnsi="Liberation Serif" w:cs="Liberation Serif"/>
          <w:sz w:val="28"/>
          <w:szCs w:val="28"/>
          <w:lang w:eastAsia="ru-RU"/>
        </w:rPr>
        <w:t>4</w:t>
      </w:r>
      <w:r w:rsidR="00EC1A84" w:rsidRPr="00B4453A">
        <w:rPr>
          <w:rFonts w:ascii="Liberation Serif" w:hAnsi="Liberation Serif" w:cs="Liberation Serif"/>
          <w:sz w:val="28"/>
          <w:szCs w:val="28"/>
          <w:lang w:eastAsia="ru-RU"/>
        </w:rPr>
        <w:t xml:space="preserve"> год</w:t>
      </w:r>
      <w:r w:rsidR="00EC1A84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B4453A">
        <w:rPr>
          <w:rFonts w:ascii="Liberation Serif" w:hAnsi="Liberation Serif" w:cs="Liberation Serif"/>
          <w:sz w:val="28"/>
          <w:szCs w:val="28"/>
          <w:lang w:eastAsia="ru-RU"/>
        </w:rPr>
        <w:t>за счет средств республиканского бюджета, выделяемых на обеспечение деятельности Комитета. Привлечение иных кадровых, финансовых ресурсов для реализации программы</w:t>
      </w:r>
      <w:r w:rsidRPr="00B4453A">
        <w:rPr>
          <w:rFonts w:ascii="Liberation Serif" w:hAnsi="Liberation Serif" w:cs="Liberation Serif"/>
          <w:sz w:val="28"/>
          <w:szCs w:val="28"/>
          <w:lang w:eastAsia="ru-RU"/>
        </w:rPr>
        <w:br/>
        <w:t>не требуется.</w:t>
      </w:r>
    </w:p>
    <w:p w14:paraId="06F0B4FF" w14:textId="77777777" w:rsidR="007B75B0" w:rsidRPr="00223D2A" w:rsidRDefault="007B75B0" w:rsidP="00223D2A">
      <w:pPr>
        <w:pStyle w:val="ae"/>
        <w:tabs>
          <w:tab w:val="left" w:pos="637"/>
        </w:tabs>
        <w:ind w:left="1287" w:firstLine="0"/>
        <w:rPr>
          <w:b/>
          <w:bCs/>
          <w:sz w:val="28"/>
          <w:szCs w:val="28"/>
          <w:lang w:eastAsia="ru-RU"/>
        </w:rPr>
      </w:pPr>
    </w:p>
    <w:p w14:paraId="2FE218BD" w14:textId="7EDC2C0A" w:rsidR="00F92D09" w:rsidRDefault="006808A4" w:rsidP="000C7FD5">
      <w:pPr>
        <w:pStyle w:val="ae"/>
        <w:numPr>
          <w:ilvl w:val="0"/>
          <w:numId w:val="9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  <w:lang w:eastAsia="ru-RU"/>
        </w:rPr>
      </w:pPr>
      <w:r w:rsidRPr="000C7FD5">
        <w:rPr>
          <w:b/>
          <w:bCs/>
          <w:sz w:val="28"/>
          <w:szCs w:val="28"/>
        </w:rPr>
        <w:t>Анализ текущего состояния осуществления регионального государственного контроля (надзора) в области розничной продажи алкогольной и спиртосодержащей продукции</w:t>
      </w:r>
      <w:r w:rsidR="000C7FD5">
        <w:rPr>
          <w:b/>
          <w:bCs/>
          <w:sz w:val="28"/>
          <w:szCs w:val="28"/>
        </w:rPr>
        <w:t>.</w:t>
      </w:r>
    </w:p>
    <w:p w14:paraId="5F927A2F" w14:textId="77777777" w:rsidR="000C7FD5" w:rsidRDefault="000C7FD5" w:rsidP="000C7FD5">
      <w:pPr>
        <w:pStyle w:val="ae"/>
        <w:tabs>
          <w:tab w:val="left" w:pos="0"/>
        </w:tabs>
        <w:ind w:left="0" w:firstLine="0"/>
        <w:rPr>
          <w:b/>
          <w:bCs/>
          <w:sz w:val="28"/>
          <w:szCs w:val="28"/>
          <w:lang w:eastAsia="ru-RU"/>
        </w:rPr>
      </w:pPr>
    </w:p>
    <w:p w14:paraId="14860FA8" w14:textId="6911BE6A" w:rsidR="000C7FD5" w:rsidRPr="00D36BC8" w:rsidRDefault="000C7FD5" w:rsidP="000C7FD5">
      <w:pPr>
        <w:autoSpaceDN w:val="0"/>
        <w:adjustRightInd w:val="0"/>
        <w:ind w:firstLine="567"/>
        <w:rPr>
          <w:rFonts w:cs="Times New Roman"/>
          <w:sz w:val="28"/>
          <w:szCs w:val="28"/>
        </w:rPr>
      </w:pPr>
      <w:r w:rsidRPr="00951F08">
        <w:rPr>
          <w:rFonts w:cs="Times New Roman"/>
          <w:sz w:val="28"/>
          <w:szCs w:val="28"/>
        </w:rPr>
        <w:t xml:space="preserve">В </w:t>
      </w:r>
      <w:r>
        <w:rPr>
          <w:rFonts w:cs="Times New Roman"/>
          <w:sz w:val="28"/>
          <w:szCs w:val="28"/>
        </w:rPr>
        <w:t xml:space="preserve">соответствии </w:t>
      </w:r>
      <w:r w:rsidRPr="0057601B">
        <w:rPr>
          <w:sz w:val="28"/>
          <w:szCs w:val="28"/>
        </w:rPr>
        <w:t>Положением о Комитете по виноградарству и алкогольному рег</w:t>
      </w:r>
      <w:r>
        <w:rPr>
          <w:sz w:val="28"/>
          <w:szCs w:val="28"/>
        </w:rPr>
        <w:t xml:space="preserve">улированию Республики Дагестан, </w:t>
      </w:r>
      <w:r w:rsidRPr="0057601B">
        <w:rPr>
          <w:sz w:val="28"/>
          <w:szCs w:val="28"/>
        </w:rPr>
        <w:t>утвержденн</w:t>
      </w:r>
      <w:r>
        <w:rPr>
          <w:sz w:val="28"/>
          <w:szCs w:val="28"/>
        </w:rPr>
        <w:t>ым</w:t>
      </w:r>
      <w:r w:rsidRPr="0057601B">
        <w:rPr>
          <w:sz w:val="28"/>
          <w:szCs w:val="28"/>
        </w:rPr>
        <w:t xml:space="preserve"> постановлением</w:t>
      </w:r>
      <w:r w:rsidRPr="0057601B">
        <w:rPr>
          <w:spacing w:val="30"/>
          <w:sz w:val="28"/>
          <w:szCs w:val="28"/>
        </w:rPr>
        <w:t xml:space="preserve"> </w:t>
      </w:r>
      <w:r w:rsidRPr="0057601B">
        <w:rPr>
          <w:sz w:val="28"/>
          <w:szCs w:val="28"/>
        </w:rPr>
        <w:t>Правительства</w:t>
      </w:r>
      <w:r w:rsidRPr="0057601B">
        <w:rPr>
          <w:spacing w:val="31"/>
          <w:sz w:val="28"/>
          <w:szCs w:val="28"/>
        </w:rPr>
        <w:t xml:space="preserve"> </w:t>
      </w:r>
      <w:r w:rsidRPr="0057601B">
        <w:rPr>
          <w:sz w:val="28"/>
          <w:szCs w:val="28"/>
        </w:rPr>
        <w:t>Республики Дагестан</w:t>
      </w:r>
      <w:r w:rsidRPr="0057601B">
        <w:rPr>
          <w:spacing w:val="31"/>
          <w:sz w:val="28"/>
          <w:szCs w:val="28"/>
        </w:rPr>
        <w:t xml:space="preserve"> </w:t>
      </w:r>
      <w:r w:rsidRPr="0057601B">
        <w:rPr>
          <w:sz w:val="28"/>
          <w:szCs w:val="28"/>
        </w:rPr>
        <w:t>от</w:t>
      </w:r>
      <w:r w:rsidRPr="0057601B">
        <w:rPr>
          <w:spacing w:val="31"/>
          <w:sz w:val="28"/>
          <w:szCs w:val="28"/>
        </w:rPr>
        <w:t xml:space="preserve"> </w:t>
      </w:r>
      <w:r w:rsidRPr="0057601B">
        <w:rPr>
          <w:sz w:val="28"/>
          <w:szCs w:val="28"/>
        </w:rPr>
        <w:t>13.12.2021</w:t>
      </w:r>
      <w:r w:rsidRPr="0057601B">
        <w:rPr>
          <w:spacing w:val="33"/>
          <w:sz w:val="28"/>
          <w:szCs w:val="28"/>
        </w:rPr>
        <w:t xml:space="preserve"> </w:t>
      </w:r>
      <w:r w:rsidRPr="0057601B">
        <w:rPr>
          <w:sz w:val="28"/>
          <w:szCs w:val="28"/>
        </w:rPr>
        <w:t>№</w:t>
      </w:r>
      <w:r w:rsidRPr="0057601B">
        <w:rPr>
          <w:spacing w:val="31"/>
          <w:sz w:val="28"/>
          <w:szCs w:val="28"/>
        </w:rPr>
        <w:t xml:space="preserve"> </w:t>
      </w:r>
      <w:r w:rsidRPr="0057601B">
        <w:rPr>
          <w:sz w:val="28"/>
          <w:szCs w:val="28"/>
        </w:rPr>
        <w:t xml:space="preserve">338 </w:t>
      </w:r>
      <w:r w:rsidR="00CE7338">
        <w:rPr>
          <w:sz w:val="28"/>
          <w:szCs w:val="28"/>
        </w:rPr>
        <w:t>«</w:t>
      </w:r>
      <w:r w:rsidRPr="009C49C8">
        <w:rPr>
          <w:sz w:val="28"/>
        </w:rPr>
        <w:t>О вопросах Комитета по виноградарству</w:t>
      </w:r>
      <w:r>
        <w:rPr>
          <w:sz w:val="28"/>
        </w:rPr>
        <w:t xml:space="preserve"> </w:t>
      </w:r>
      <w:r w:rsidRPr="009C49C8">
        <w:rPr>
          <w:sz w:val="28"/>
        </w:rPr>
        <w:t>и алкогольному регулированию Республики Дагестан</w:t>
      </w:r>
      <w:r>
        <w:rPr>
          <w:sz w:val="28"/>
        </w:rPr>
        <w:t xml:space="preserve"> </w:t>
      </w:r>
      <w:r w:rsidRPr="009C49C8">
        <w:rPr>
          <w:sz w:val="28"/>
        </w:rPr>
        <w:t>и о внесении изменений в некоторые акты</w:t>
      </w:r>
      <w:r>
        <w:rPr>
          <w:sz w:val="28"/>
        </w:rPr>
        <w:t xml:space="preserve"> </w:t>
      </w:r>
      <w:r w:rsidRPr="009C49C8">
        <w:rPr>
          <w:sz w:val="28"/>
        </w:rPr>
        <w:t>Правительства Республики Дагестан</w:t>
      </w:r>
      <w:r w:rsidR="00CE7338">
        <w:rPr>
          <w:sz w:val="28"/>
        </w:rPr>
        <w:t>»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Комитет</w:t>
      </w:r>
      <w:r w:rsidRPr="00951F0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осуществляет </w:t>
      </w:r>
      <w:r w:rsidRPr="00D36BC8">
        <w:rPr>
          <w:rFonts w:cs="Times New Roman"/>
          <w:sz w:val="28"/>
          <w:szCs w:val="28"/>
        </w:rPr>
        <w:t>региональный государственный контроль (надзор) в области розничной продажи алкогольной и спиртосодержащей продукции.</w:t>
      </w:r>
    </w:p>
    <w:p w14:paraId="761350E2" w14:textId="77777777" w:rsidR="000C7FD5" w:rsidRPr="004F7B94" w:rsidRDefault="000C7FD5" w:rsidP="000C7FD5">
      <w:pPr>
        <w:autoSpaceDN w:val="0"/>
        <w:adjustRightInd w:val="0"/>
        <w:ind w:firstLine="567"/>
        <w:contextualSpacing/>
        <w:rPr>
          <w:rFonts w:eastAsiaTheme="minorHAnsi" w:cs="Times New Roman"/>
          <w:sz w:val="28"/>
          <w:szCs w:val="28"/>
          <w:lang w:eastAsia="en-US"/>
        </w:rPr>
      </w:pPr>
      <w:r w:rsidRPr="004F7B94">
        <w:rPr>
          <w:rFonts w:eastAsiaTheme="minorHAnsi" w:cs="Times New Roman"/>
          <w:sz w:val="28"/>
          <w:szCs w:val="28"/>
          <w:lang w:eastAsia="en-US"/>
        </w:rPr>
        <w:t>Предметом регионального государственного контроля (надзора) в области розничной продажи алкогольной и спиртосодержащей продукции являются:</w:t>
      </w:r>
    </w:p>
    <w:p w14:paraId="5E12D86C" w14:textId="77777777" w:rsidR="000C7FD5" w:rsidRPr="004F7B94" w:rsidRDefault="000C7FD5" w:rsidP="000C7FD5">
      <w:pPr>
        <w:autoSpaceDN w:val="0"/>
        <w:adjustRightInd w:val="0"/>
        <w:ind w:firstLine="567"/>
        <w:contextualSpacing/>
        <w:rPr>
          <w:rFonts w:eastAsiaTheme="minorHAnsi" w:cs="Times New Roman"/>
          <w:sz w:val="28"/>
          <w:szCs w:val="28"/>
          <w:lang w:eastAsia="en-US"/>
        </w:rPr>
      </w:pPr>
      <w:r w:rsidRPr="004F7B94">
        <w:rPr>
          <w:rFonts w:eastAsiaTheme="minorHAnsi" w:cs="Times New Roman"/>
          <w:sz w:val="28"/>
          <w:szCs w:val="28"/>
          <w:lang w:eastAsia="en-US"/>
        </w:rPr>
        <w:t>1)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(за исключением лицензионных требований к производству, поставкам, хранению и розничной продаже произведенной сельскохозяйственными товаропроизводителями винодельческой продукции);</w:t>
      </w:r>
    </w:p>
    <w:p w14:paraId="14059DD9" w14:textId="77777777" w:rsidR="000C7FD5" w:rsidRPr="004F7B94" w:rsidRDefault="000C7FD5" w:rsidP="000C7FD5">
      <w:pPr>
        <w:autoSpaceDN w:val="0"/>
        <w:adjustRightInd w:val="0"/>
        <w:ind w:firstLine="567"/>
        <w:contextualSpacing/>
        <w:rPr>
          <w:rFonts w:eastAsiaTheme="minorHAnsi" w:cs="Times New Roman"/>
          <w:sz w:val="28"/>
          <w:szCs w:val="28"/>
          <w:lang w:eastAsia="en-US"/>
        </w:rPr>
      </w:pPr>
      <w:r w:rsidRPr="004F7B94">
        <w:rPr>
          <w:rFonts w:eastAsiaTheme="minorHAnsi" w:cs="Times New Roman"/>
          <w:sz w:val="28"/>
          <w:szCs w:val="28"/>
          <w:lang w:eastAsia="en-US"/>
        </w:rPr>
        <w:t xml:space="preserve">2) соблюдение организациями, индивидуальными предпринимателями обязательных требований к розничной продаже алкогольной продукции </w:t>
      </w:r>
      <w:r>
        <w:rPr>
          <w:rFonts w:eastAsiaTheme="minorHAnsi" w:cs="Times New Roman"/>
          <w:sz w:val="28"/>
          <w:szCs w:val="28"/>
          <w:lang w:eastAsia="en-US"/>
        </w:rPr>
        <w:br/>
      </w:r>
      <w:r w:rsidRPr="004F7B94">
        <w:rPr>
          <w:rFonts w:eastAsiaTheme="minorHAnsi" w:cs="Times New Roman"/>
          <w:sz w:val="28"/>
          <w:szCs w:val="28"/>
          <w:lang w:eastAsia="en-US"/>
        </w:rPr>
        <w:t>и розничной продаже алкогольной продукции при оказан</w:t>
      </w:r>
      <w:r>
        <w:rPr>
          <w:rFonts w:eastAsiaTheme="minorHAnsi" w:cs="Times New Roman"/>
          <w:sz w:val="28"/>
          <w:szCs w:val="28"/>
          <w:lang w:eastAsia="en-US"/>
        </w:rPr>
        <w:t>ии услуг общественного питания,</w:t>
      </w:r>
      <w:r w:rsidRPr="004F7B94">
        <w:rPr>
          <w:rFonts w:eastAsiaTheme="minorHAnsi" w:cs="Times New Roman"/>
          <w:sz w:val="28"/>
          <w:szCs w:val="28"/>
          <w:lang w:eastAsia="en-US"/>
        </w:rPr>
        <w:t xml:space="preserve"> установленных статьей 16 Федеральн</w:t>
      </w:r>
      <w:r>
        <w:rPr>
          <w:rFonts w:eastAsiaTheme="minorHAnsi" w:cs="Times New Roman"/>
          <w:sz w:val="28"/>
          <w:szCs w:val="28"/>
          <w:lang w:eastAsia="en-US"/>
        </w:rPr>
        <w:t>ого</w:t>
      </w:r>
      <w:r w:rsidRPr="004F7B94">
        <w:rPr>
          <w:rFonts w:eastAsiaTheme="minorHAnsi" w:cs="Times New Roman"/>
          <w:sz w:val="28"/>
          <w:szCs w:val="28"/>
          <w:lang w:eastAsia="en-US"/>
        </w:rPr>
        <w:t xml:space="preserve"> закон</w:t>
      </w:r>
      <w:r>
        <w:rPr>
          <w:rFonts w:eastAsiaTheme="minorHAnsi" w:cs="Times New Roman"/>
          <w:sz w:val="28"/>
          <w:szCs w:val="28"/>
          <w:lang w:eastAsia="en-US"/>
        </w:rPr>
        <w:t>а</w:t>
      </w:r>
      <w:r w:rsidRPr="004F7B94">
        <w:rPr>
          <w:rFonts w:eastAsiaTheme="minorHAnsi" w:cs="Times New Roman"/>
          <w:sz w:val="28"/>
          <w:szCs w:val="28"/>
          <w:lang w:eastAsia="en-US"/>
        </w:rPr>
        <w:t xml:space="preserve"> </w:t>
      </w:r>
      <w:r>
        <w:rPr>
          <w:rFonts w:eastAsiaTheme="minorHAnsi" w:cs="Times New Roman"/>
          <w:sz w:val="28"/>
          <w:szCs w:val="28"/>
          <w:lang w:eastAsia="en-US"/>
        </w:rPr>
        <w:br/>
      </w:r>
      <w:r w:rsidRPr="004F7B94">
        <w:rPr>
          <w:rFonts w:eastAsiaTheme="minorHAnsi" w:cs="Times New Roman"/>
          <w:sz w:val="28"/>
          <w:szCs w:val="28"/>
          <w:lang w:eastAsia="en-US"/>
        </w:rPr>
        <w:t xml:space="preserve">от 22.11.1995 </w:t>
      </w:r>
      <w:r>
        <w:rPr>
          <w:rFonts w:eastAsiaTheme="minorHAnsi" w:cs="Times New Roman"/>
          <w:sz w:val="28"/>
          <w:szCs w:val="28"/>
          <w:lang w:eastAsia="en-US"/>
        </w:rPr>
        <w:t>№</w:t>
      </w:r>
      <w:r w:rsidRPr="004F7B94">
        <w:rPr>
          <w:rFonts w:eastAsiaTheme="minorHAnsi" w:cs="Times New Roman"/>
          <w:sz w:val="28"/>
          <w:szCs w:val="28"/>
          <w:lang w:eastAsia="en-US"/>
        </w:rPr>
        <w:t xml:space="preserve"> 171-ФЗ</w:t>
      </w:r>
      <w:r>
        <w:rPr>
          <w:rFonts w:eastAsiaTheme="minorHAnsi" w:cs="Times New Roman"/>
          <w:sz w:val="28"/>
          <w:szCs w:val="28"/>
          <w:lang w:eastAsia="en-US"/>
        </w:rPr>
        <w:t xml:space="preserve"> «</w:t>
      </w:r>
      <w:r w:rsidRPr="004F7B94">
        <w:rPr>
          <w:rFonts w:eastAsiaTheme="minorHAnsi" w:cs="Times New Roman"/>
          <w:sz w:val="28"/>
          <w:szCs w:val="28"/>
          <w:lang w:eastAsia="en-US"/>
        </w:rPr>
        <w:t xml:space="preserve">О государственном регулировании производства </w:t>
      </w:r>
      <w:r>
        <w:rPr>
          <w:rFonts w:eastAsiaTheme="minorHAnsi" w:cs="Times New Roman"/>
          <w:sz w:val="28"/>
          <w:szCs w:val="28"/>
          <w:lang w:eastAsia="en-US"/>
        </w:rPr>
        <w:br/>
      </w:r>
      <w:r w:rsidRPr="004F7B94">
        <w:rPr>
          <w:rFonts w:eastAsiaTheme="minorHAnsi" w:cs="Times New Roman"/>
          <w:sz w:val="28"/>
          <w:szCs w:val="28"/>
          <w:lang w:eastAsia="en-US"/>
        </w:rPr>
        <w:t xml:space="preserve">и оборота этилового спирта, алкогольной и спиртосодержащей продукции </w:t>
      </w:r>
      <w:r>
        <w:rPr>
          <w:rFonts w:eastAsiaTheme="minorHAnsi" w:cs="Times New Roman"/>
          <w:sz w:val="28"/>
          <w:szCs w:val="28"/>
          <w:lang w:eastAsia="en-US"/>
        </w:rPr>
        <w:br/>
      </w:r>
      <w:r w:rsidRPr="004F7B94">
        <w:rPr>
          <w:rFonts w:eastAsiaTheme="minorHAnsi" w:cs="Times New Roman"/>
          <w:sz w:val="28"/>
          <w:szCs w:val="28"/>
          <w:lang w:eastAsia="en-US"/>
        </w:rPr>
        <w:t>и об ограничении потребления (распития) алкогольной продукции</w:t>
      </w:r>
      <w:r>
        <w:rPr>
          <w:rFonts w:eastAsiaTheme="minorHAnsi" w:cs="Times New Roman"/>
          <w:sz w:val="28"/>
          <w:szCs w:val="28"/>
          <w:lang w:eastAsia="en-US"/>
        </w:rPr>
        <w:t>» (далее – Федеральный закон № 171-ФЗ)</w:t>
      </w:r>
      <w:r w:rsidRPr="004F7B94">
        <w:rPr>
          <w:rFonts w:eastAsiaTheme="minorHAnsi" w:cs="Times New Roman"/>
          <w:sz w:val="28"/>
          <w:szCs w:val="28"/>
          <w:lang w:eastAsia="en-US"/>
        </w:rPr>
        <w:t>, обязательных требований к розничной продаже спиртосодержащей продукции, обязательных требований к фиксации в единой государственной автоматизированной информационной системе</w:t>
      </w:r>
      <w:r>
        <w:rPr>
          <w:rFonts w:eastAsiaTheme="minorHAnsi" w:cs="Times New Roman"/>
          <w:sz w:val="28"/>
          <w:szCs w:val="28"/>
          <w:lang w:eastAsia="en-US"/>
        </w:rPr>
        <w:t xml:space="preserve"> (далее – ЕГАИС) </w:t>
      </w:r>
      <w:r w:rsidRPr="004F7B94">
        <w:rPr>
          <w:rFonts w:eastAsiaTheme="minorHAnsi" w:cs="Times New Roman"/>
          <w:sz w:val="28"/>
          <w:szCs w:val="28"/>
          <w:lang w:eastAsia="en-US"/>
        </w:rPr>
        <w:t xml:space="preserve">сведений об обороте алкогольной продукции лицами, осуществляющими ее </w:t>
      </w:r>
      <w:r w:rsidRPr="004F7B94">
        <w:rPr>
          <w:rFonts w:eastAsiaTheme="minorHAnsi" w:cs="Times New Roman"/>
          <w:sz w:val="28"/>
          <w:szCs w:val="28"/>
          <w:lang w:eastAsia="en-US"/>
        </w:rPr>
        <w:lastRenderedPageBreak/>
        <w:t>розничную продажу, за исключением обязательных требований, установленных техническими регламентами;</w:t>
      </w:r>
    </w:p>
    <w:p w14:paraId="368555EA" w14:textId="77777777" w:rsidR="000C7FD5" w:rsidRDefault="000C7FD5" w:rsidP="000C7FD5">
      <w:pPr>
        <w:autoSpaceDN w:val="0"/>
        <w:adjustRightInd w:val="0"/>
        <w:ind w:firstLine="567"/>
        <w:contextualSpacing/>
        <w:rPr>
          <w:rFonts w:eastAsiaTheme="minorHAnsi" w:cs="Times New Roman"/>
          <w:sz w:val="28"/>
          <w:szCs w:val="28"/>
          <w:lang w:eastAsia="en-US"/>
        </w:rPr>
      </w:pPr>
      <w:r w:rsidRPr="004F7B94">
        <w:rPr>
          <w:rFonts w:eastAsiaTheme="minorHAnsi" w:cs="Times New Roman"/>
          <w:sz w:val="28"/>
          <w:szCs w:val="28"/>
          <w:lang w:eastAsia="en-US"/>
        </w:rPr>
        <w:t>3) соблюдение организациями, индивидуальными предпринимателями обязательных требований к декларированию объема розничной продажи алкогольн</w:t>
      </w:r>
      <w:r>
        <w:rPr>
          <w:rFonts w:eastAsiaTheme="minorHAnsi" w:cs="Times New Roman"/>
          <w:sz w:val="28"/>
          <w:szCs w:val="28"/>
          <w:lang w:eastAsia="en-US"/>
        </w:rPr>
        <w:t>ой и спиртосодержащей продукции</w:t>
      </w:r>
      <w:r w:rsidRPr="004F7B94">
        <w:rPr>
          <w:rFonts w:eastAsiaTheme="minorHAnsi" w:cs="Times New Roman"/>
          <w:sz w:val="28"/>
          <w:szCs w:val="28"/>
          <w:lang w:eastAsia="en-US"/>
        </w:rPr>
        <w:t>.</w:t>
      </w:r>
    </w:p>
    <w:p w14:paraId="343DC1CF" w14:textId="77777777" w:rsidR="000C7FD5" w:rsidRDefault="000C7FD5" w:rsidP="000C7FD5">
      <w:pPr>
        <w:autoSpaceDN w:val="0"/>
        <w:adjustRightInd w:val="0"/>
        <w:ind w:firstLine="567"/>
        <w:contextualSpacing/>
        <w:rPr>
          <w:rFonts w:cs="Times New Roman"/>
          <w:sz w:val="28"/>
          <w:szCs w:val="28"/>
        </w:rPr>
      </w:pPr>
      <w:r w:rsidRPr="00951F08">
        <w:rPr>
          <w:rFonts w:cs="Times New Roman"/>
          <w:sz w:val="28"/>
          <w:szCs w:val="28"/>
        </w:rPr>
        <w:t xml:space="preserve">При осуществлении </w:t>
      </w:r>
      <w:r>
        <w:rPr>
          <w:rFonts w:cs="Times New Roman"/>
          <w:sz w:val="28"/>
          <w:szCs w:val="28"/>
        </w:rPr>
        <w:t>Комитетом</w:t>
      </w:r>
      <w:r w:rsidRPr="00951F08">
        <w:rPr>
          <w:rFonts w:cs="Times New Roman"/>
          <w:sz w:val="28"/>
          <w:szCs w:val="28"/>
        </w:rPr>
        <w:t xml:space="preserve"> вышеуказанн</w:t>
      </w:r>
      <w:r>
        <w:rPr>
          <w:rFonts w:cs="Times New Roman"/>
          <w:sz w:val="28"/>
          <w:szCs w:val="28"/>
        </w:rPr>
        <w:t>ого</w:t>
      </w:r>
      <w:r w:rsidRPr="00951F08">
        <w:rPr>
          <w:rFonts w:cs="Times New Roman"/>
          <w:sz w:val="28"/>
          <w:szCs w:val="28"/>
        </w:rPr>
        <w:t xml:space="preserve"> вид</w:t>
      </w:r>
      <w:r>
        <w:rPr>
          <w:rFonts w:cs="Times New Roman"/>
          <w:sz w:val="28"/>
          <w:szCs w:val="28"/>
        </w:rPr>
        <w:t>а</w:t>
      </w:r>
      <w:r w:rsidRPr="00951F08">
        <w:rPr>
          <w:rFonts w:cs="Times New Roman"/>
          <w:sz w:val="28"/>
          <w:szCs w:val="28"/>
        </w:rPr>
        <w:t xml:space="preserve"> государственного контроля (надзора) проведение мероприятий, направленных </w:t>
      </w:r>
      <w:r>
        <w:rPr>
          <w:rFonts w:cs="Times New Roman"/>
          <w:sz w:val="28"/>
          <w:szCs w:val="28"/>
        </w:rPr>
        <w:t xml:space="preserve">на профилактику </w:t>
      </w:r>
      <w:r w:rsidRPr="004F7B94">
        <w:rPr>
          <w:rFonts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Pr="00951F08">
        <w:rPr>
          <w:rFonts w:cs="Times New Roman"/>
          <w:sz w:val="28"/>
          <w:szCs w:val="28"/>
        </w:rPr>
        <w:t>(далее</w:t>
      </w:r>
      <w:r>
        <w:rPr>
          <w:rFonts w:cs="Times New Roman"/>
          <w:sz w:val="28"/>
          <w:szCs w:val="28"/>
        </w:rPr>
        <w:t xml:space="preserve"> – </w:t>
      </w:r>
      <w:r w:rsidRPr="00951F08">
        <w:rPr>
          <w:rFonts w:cs="Times New Roman"/>
          <w:sz w:val="28"/>
          <w:szCs w:val="28"/>
        </w:rPr>
        <w:t>профилактические мероприятия), предусмотрено в отношении таких видов подконтрольных субъектов как:</w:t>
      </w:r>
    </w:p>
    <w:p w14:paraId="4040E6D5" w14:textId="77777777" w:rsidR="000C7FD5" w:rsidRPr="00D61157" w:rsidRDefault="000C7FD5" w:rsidP="00E40FF4">
      <w:pPr>
        <w:pStyle w:val="ae"/>
        <w:numPr>
          <w:ilvl w:val="0"/>
          <w:numId w:val="8"/>
        </w:numPr>
        <w:adjustRightInd w:val="0"/>
        <w:ind w:left="851" w:hanging="284"/>
        <w:contextualSpacing/>
        <w:rPr>
          <w:sz w:val="28"/>
          <w:szCs w:val="28"/>
        </w:rPr>
      </w:pPr>
      <w:r w:rsidRPr="00D61157">
        <w:rPr>
          <w:sz w:val="28"/>
          <w:szCs w:val="28"/>
        </w:rPr>
        <w:t>организации и индивидуальные предприниматели, осуществляющие розничную продажу алкогольной и спиртосодержащей продукции;</w:t>
      </w:r>
    </w:p>
    <w:p w14:paraId="14E461E8" w14:textId="77777777" w:rsidR="000C7FD5" w:rsidRPr="00D61157" w:rsidRDefault="000C7FD5" w:rsidP="00E40FF4">
      <w:pPr>
        <w:pStyle w:val="ae"/>
        <w:numPr>
          <w:ilvl w:val="0"/>
          <w:numId w:val="8"/>
        </w:numPr>
        <w:adjustRightInd w:val="0"/>
        <w:ind w:left="851" w:hanging="284"/>
        <w:contextualSpacing/>
        <w:rPr>
          <w:sz w:val="28"/>
          <w:szCs w:val="28"/>
        </w:rPr>
      </w:pPr>
      <w:r w:rsidRPr="00D61157">
        <w:rPr>
          <w:sz w:val="28"/>
          <w:szCs w:val="28"/>
        </w:rPr>
        <w:t>организации и индивидуальные предприниматели, осуществляющие розничную продажу алкогольной и спиртосодержащей продукции при оказании услуг общественного питания (далее – подконтрольные субъекты).</w:t>
      </w:r>
    </w:p>
    <w:p w14:paraId="5252EB62" w14:textId="5C17B0A3" w:rsidR="00773F68" w:rsidRDefault="000C7FD5" w:rsidP="002922A7">
      <w:pPr>
        <w:ind w:firstLine="567"/>
        <w:rPr>
          <w:rFonts w:cs="Times New Roman"/>
          <w:sz w:val="28"/>
          <w:szCs w:val="28"/>
          <w:lang w:eastAsia="ru-RU"/>
        </w:rPr>
      </w:pPr>
      <w:r w:rsidRPr="007F3B34">
        <w:rPr>
          <w:rFonts w:cs="Times New Roman"/>
          <w:sz w:val="28"/>
          <w:szCs w:val="28"/>
          <w:lang w:eastAsia="ru-RU"/>
        </w:rPr>
        <w:t xml:space="preserve">По состоянию на </w:t>
      </w:r>
      <w:r w:rsidR="00FD3361">
        <w:rPr>
          <w:rFonts w:cs="Times New Roman"/>
          <w:sz w:val="28"/>
          <w:szCs w:val="28"/>
          <w:lang w:eastAsia="ru-RU"/>
        </w:rPr>
        <w:t>конец 3-го квартала 202</w:t>
      </w:r>
      <w:r w:rsidR="00801F63">
        <w:rPr>
          <w:rFonts w:cs="Times New Roman"/>
          <w:sz w:val="28"/>
          <w:szCs w:val="28"/>
          <w:lang w:eastAsia="ru-RU"/>
        </w:rPr>
        <w:t>4</w:t>
      </w:r>
      <w:r w:rsidR="00FD3361">
        <w:rPr>
          <w:rFonts w:cs="Times New Roman"/>
          <w:sz w:val="28"/>
          <w:szCs w:val="28"/>
          <w:lang w:eastAsia="ru-RU"/>
        </w:rPr>
        <w:t xml:space="preserve"> года</w:t>
      </w:r>
      <w:r w:rsidRPr="007F3B34">
        <w:rPr>
          <w:rFonts w:cs="Times New Roman"/>
          <w:sz w:val="28"/>
          <w:szCs w:val="28"/>
          <w:lang w:eastAsia="ru-RU"/>
        </w:rPr>
        <w:t xml:space="preserve"> на территории </w:t>
      </w:r>
      <w:r>
        <w:rPr>
          <w:rFonts w:cs="Times New Roman"/>
          <w:sz w:val="28"/>
          <w:szCs w:val="28"/>
          <w:lang w:eastAsia="ru-RU"/>
        </w:rPr>
        <w:t>Республики Дагестан</w:t>
      </w:r>
      <w:r w:rsidRPr="007F3B34">
        <w:rPr>
          <w:rFonts w:cs="Times New Roman"/>
          <w:sz w:val="28"/>
          <w:szCs w:val="28"/>
          <w:lang w:eastAsia="ru-RU"/>
        </w:rPr>
        <w:t xml:space="preserve"> осуществляют деятельность по розничной продаже алкогольной продукции </w:t>
      </w:r>
      <w:r w:rsidR="00FD3361">
        <w:rPr>
          <w:rFonts w:cs="Times New Roman"/>
          <w:sz w:val="28"/>
          <w:szCs w:val="28"/>
          <w:lang w:eastAsia="ru-RU"/>
        </w:rPr>
        <w:t>1</w:t>
      </w:r>
      <w:r w:rsidR="00801F63">
        <w:rPr>
          <w:rFonts w:cs="Times New Roman"/>
          <w:sz w:val="28"/>
          <w:szCs w:val="28"/>
          <w:lang w:eastAsia="ru-RU"/>
        </w:rPr>
        <w:t>7</w:t>
      </w:r>
      <w:r w:rsidR="00E0094D">
        <w:rPr>
          <w:rFonts w:cs="Times New Roman"/>
          <w:sz w:val="28"/>
          <w:szCs w:val="28"/>
          <w:lang w:eastAsia="ru-RU"/>
        </w:rPr>
        <w:t xml:space="preserve">5 </w:t>
      </w:r>
      <w:r w:rsidR="00773F68" w:rsidRPr="00773F68">
        <w:rPr>
          <w:rFonts w:cs="Times New Roman"/>
          <w:sz w:val="28"/>
          <w:szCs w:val="28"/>
          <w:lang w:eastAsia="ru-RU"/>
        </w:rPr>
        <w:t>юридических лица, которые имеют 1</w:t>
      </w:r>
      <w:r w:rsidR="00DE6D39">
        <w:rPr>
          <w:rFonts w:cs="Times New Roman"/>
          <w:sz w:val="28"/>
          <w:szCs w:val="28"/>
          <w:lang w:eastAsia="ru-RU"/>
        </w:rPr>
        <w:t>8</w:t>
      </w:r>
      <w:r w:rsidR="00E0094D">
        <w:rPr>
          <w:rFonts w:cs="Times New Roman"/>
          <w:sz w:val="28"/>
          <w:szCs w:val="28"/>
          <w:lang w:eastAsia="ru-RU"/>
        </w:rPr>
        <w:t>8</w:t>
      </w:r>
      <w:r w:rsidR="00773F68" w:rsidRPr="00773F68">
        <w:rPr>
          <w:rFonts w:cs="Times New Roman"/>
          <w:sz w:val="28"/>
          <w:szCs w:val="28"/>
          <w:lang w:eastAsia="ru-RU"/>
        </w:rPr>
        <w:t xml:space="preserve"> лицензи</w:t>
      </w:r>
      <w:r w:rsidR="00DE6D39">
        <w:rPr>
          <w:rFonts w:cs="Times New Roman"/>
          <w:sz w:val="28"/>
          <w:szCs w:val="28"/>
          <w:lang w:eastAsia="ru-RU"/>
        </w:rPr>
        <w:t>й</w:t>
      </w:r>
      <w:r w:rsidR="00773F68" w:rsidRPr="00773F68">
        <w:rPr>
          <w:rFonts w:cs="Times New Roman"/>
          <w:sz w:val="28"/>
          <w:szCs w:val="28"/>
          <w:lang w:eastAsia="ru-RU"/>
        </w:rPr>
        <w:t xml:space="preserve"> на розничную продажу алкогольной продукции (всего 4</w:t>
      </w:r>
      <w:r w:rsidR="00801F63">
        <w:rPr>
          <w:rFonts w:cs="Times New Roman"/>
          <w:sz w:val="28"/>
          <w:szCs w:val="28"/>
          <w:lang w:eastAsia="ru-RU"/>
        </w:rPr>
        <w:t>7</w:t>
      </w:r>
      <w:r w:rsidR="00E0094D">
        <w:rPr>
          <w:rFonts w:cs="Times New Roman"/>
          <w:sz w:val="28"/>
          <w:szCs w:val="28"/>
          <w:lang w:eastAsia="ru-RU"/>
        </w:rPr>
        <w:t>4</w:t>
      </w:r>
      <w:r w:rsidR="00773F68" w:rsidRPr="00773F68">
        <w:rPr>
          <w:rFonts w:cs="Times New Roman"/>
          <w:sz w:val="28"/>
          <w:szCs w:val="28"/>
          <w:lang w:eastAsia="ru-RU"/>
        </w:rPr>
        <w:t xml:space="preserve"> обособленных объектов торговли и общественного питания). Из них: на розничную продажу алкогольной продукции </w:t>
      </w:r>
      <w:r w:rsidR="00DE6D39">
        <w:rPr>
          <w:rFonts w:cs="Times New Roman"/>
          <w:sz w:val="28"/>
          <w:szCs w:val="28"/>
          <w:lang w:eastAsia="ru-RU"/>
        </w:rPr>
        <w:t>12</w:t>
      </w:r>
      <w:r w:rsidR="00E0094D">
        <w:rPr>
          <w:rFonts w:cs="Times New Roman"/>
          <w:sz w:val="28"/>
          <w:szCs w:val="28"/>
          <w:lang w:eastAsia="ru-RU"/>
        </w:rPr>
        <w:t>5</w:t>
      </w:r>
      <w:r w:rsidR="00773F68" w:rsidRPr="00773F68">
        <w:rPr>
          <w:rFonts w:cs="Times New Roman"/>
          <w:sz w:val="28"/>
          <w:szCs w:val="28"/>
          <w:lang w:eastAsia="ru-RU"/>
        </w:rPr>
        <w:t xml:space="preserve"> лицензи</w:t>
      </w:r>
      <w:r w:rsidR="00DE6D39">
        <w:rPr>
          <w:rFonts w:cs="Times New Roman"/>
          <w:sz w:val="28"/>
          <w:szCs w:val="28"/>
          <w:lang w:eastAsia="ru-RU"/>
        </w:rPr>
        <w:t>и</w:t>
      </w:r>
      <w:r w:rsidR="00773F68" w:rsidRPr="00773F68">
        <w:rPr>
          <w:rFonts w:cs="Times New Roman"/>
          <w:sz w:val="28"/>
          <w:szCs w:val="28"/>
          <w:lang w:eastAsia="ru-RU"/>
        </w:rPr>
        <w:t xml:space="preserve">, на розничную продажу алкогольной продукции при оказании услуг общественного питания </w:t>
      </w:r>
      <w:r w:rsidR="00801F63">
        <w:rPr>
          <w:rFonts w:cs="Times New Roman"/>
          <w:sz w:val="28"/>
          <w:szCs w:val="28"/>
          <w:lang w:eastAsia="ru-RU"/>
        </w:rPr>
        <w:t>63</w:t>
      </w:r>
      <w:r w:rsidR="00773F68" w:rsidRPr="00773F68">
        <w:rPr>
          <w:rFonts w:cs="Times New Roman"/>
          <w:sz w:val="28"/>
          <w:szCs w:val="28"/>
          <w:lang w:eastAsia="ru-RU"/>
        </w:rPr>
        <w:t xml:space="preserve"> лицензий.</w:t>
      </w:r>
    </w:p>
    <w:p w14:paraId="5D3C036F" w14:textId="6C3C37CD" w:rsidR="000C7FD5" w:rsidRPr="002F561D" w:rsidRDefault="00E571BF" w:rsidP="003776E8">
      <w:pPr>
        <w:ind w:firstLine="567"/>
        <w:rPr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Все</w:t>
      </w:r>
      <w:r w:rsidR="000C7FD5">
        <w:rPr>
          <w:rFonts w:cs="Times New Roman"/>
          <w:sz w:val="28"/>
          <w:szCs w:val="28"/>
          <w:lang w:eastAsia="ru-RU"/>
        </w:rPr>
        <w:t xml:space="preserve"> </w:t>
      </w:r>
      <w:r w:rsidR="000C7FD5" w:rsidRPr="007F3B34">
        <w:rPr>
          <w:rFonts w:cs="Times New Roman"/>
          <w:sz w:val="28"/>
          <w:szCs w:val="28"/>
          <w:lang w:eastAsia="ru-RU"/>
        </w:rPr>
        <w:t>организаци</w:t>
      </w:r>
      <w:r>
        <w:rPr>
          <w:rFonts w:cs="Times New Roman"/>
          <w:sz w:val="28"/>
          <w:szCs w:val="28"/>
          <w:lang w:eastAsia="ru-RU"/>
        </w:rPr>
        <w:t>и</w:t>
      </w:r>
      <w:r w:rsidR="000C7FD5">
        <w:rPr>
          <w:rFonts w:cs="Times New Roman"/>
          <w:sz w:val="28"/>
          <w:szCs w:val="28"/>
          <w:lang w:eastAsia="ru-RU"/>
        </w:rPr>
        <w:t>,</w:t>
      </w:r>
      <w:r w:rsidR="000C7FD5" w:rsidRPr="007F3B34">
        <w:rPr>
          <w:rFonts w:cs="Times New Roman"/>
          <w:sz w:val="28"/>
          <w:szCs w:val="28"/>
          <w:lang w:eastAsia="ru-RU"/>
        </w:rPr>
        <w:t xml:space="preserve"> имеющи</w:t>
      </w:r>
      <w:r>
        <w:rPr>
          <w:rFonts w:cs="Times New Roman"/>
          <w:sz w:val="28"/>
          <w:szCs w:val="28"/>
          <w:lang w:eastAsia="ru-RU"/>
        </w:rPr>
        <w:t>е</w:t>
      </w:r>
      <w:r w:rsidR="000C7FD5" w:rsidRPr="007F3B34">
        <w:rPr>
          <w:rFonts w:cs="Times New Roman"/>
          <w:sz w:val="28"/>
          <w:szCs w:val="28"/>
          <w:lang w:eastAsia="ru-RU"/>
        </w:rPr>
        <w:t xml:space="preserve"> лицензии на розничную продажу алкогольной продукции подключенны</w:t>
      </w:r>
      <w:r w:rsidR="000C7FD5">
        <w:rPr>
          <w:rFonts w:cs="Times New Roman"/>
          <w:sz w:val="28"/>
          <w:szCs w:val="28"/>
          <w:lang w:eastAsia="ru-RU"/>
        </w:rPr>
        <w:t>е</w:t>
      </w:r>
      <w:r w:rsidR="000C7FD5" w:rsidRPr="007F3B34">
        <w:rPr>
          <w:rFonts w:cs="Times New Roman"/>
          <w:sz w:val="28"/>
          <w:szCs w:val="28"/>
          <w:lang w:eastAsia="ru-RU"/>
        </w:rPr>
        <w:t xml:space="preserve"> к </w:t>
      </w:r>
      <w:r w:rsidR="000C7FD5">
        <w:rPr>
          <w:rFonts w:cs="Times New Roman"/>
          <w:sz w:val="28"/>
          <w:szCs w:val="28"/>
          <w:lang w:eastAsia="ru-RU"/>
        </w:rPr>
        <w:t xml:space="preserve">ЕГАИС. Общее количество обособленных подразделений составляет </w:t>
      </w:r>
      <w:r w:rsidRPr="003776E8">
        <w:rPr>
          <w:rFonts w:cs="Times New Roman"/>
          <w:sz w:val="28"/>
          <w:szCs w:val="28"/>
          <w:lang w:eastAsia="ru-RU"/>
        </w:rPr>
        <w:t>4</w:t>
      </w:r>
      <w:r w:rsidR="00801F63">
        <w:rPr>
          <w:rFonts w:cs="Times New Roman"/>
          <w:sz w:val="28"/>
          <w:szCs w:val="28"/>
          <w:lang w:eastAsia="ru-RU"/>
        </w:rPr>
        <w:t>7</w:t>
      </w:r>
      <w:r w:rsidR="0000290B">
        <w:rPr>
          <w:rFonts w:cs="Times New Roman"/>
          <w:sz w:val="28"/>
          <w:szCs w:val="28"/>
          <w:lang w:eastAsia="ru-RU"/>
        </w:rPr>
        <w:t>6</w:t>
      </w:r>
      <w:r w:rsidR="000C7FD5" w:rsidRPr="003776E8">
        <w:rPr>
          <w:rFonts w:cs="Times New Roman"/>
          <w:sz w:val="28"/>
          <w:szCs w:val="28"/>
          <w:lang w:eastAsia="ru-RU"/>
        </w:rPr>
        <w:t xml:space="preserve"> объект</w:t>
      </w:r>
      <w:r w:rsidRPr="003776E8">
        <w:rPr>
          <w:rFonts w:cs="Times New Roman"/>
          <w:sz w:val="28"/>
          <w:szCs w:val="28"/>
          <w:lang w:eastAsia="ru-RU"/>
        </w:rPr>
        <w:t>ов</w:t>
      </w:r>
      <w:r w:rsidR="000C7FD5" w:rsidRPr="002F561D">
        <w:rPr>
          <w:sz w:val="28"/>
          <w:szCs w:val="28"/>
          <w:lang w:eastAsia="ru-RU"/>
        </w:rPr>
        <w:t>.</w:t>
      </w:r>
    </w:p>
    <w:p w14:paraId="625CABBD" w14:textId="12F6057B" w:rsidR="000C7FD5" w:rsidRDefault="000C7FD5" w:rsidP="000C7FD5">
      <w:pPr>
        <w:ind w:firstLine="567"/>
        <w:rPr>
          <w:rFonts w:cs="Times New Roman"/>
          <w:sz w:val="28"/>
          <w:szCs w:val="28"/>
          <w:lang w:eastAsia="ru-RU"/>
        </w:rPr>
      </w:pPr>
      <w:r w:rsidRPr="007F3B34">
        <w:rPr>
          <w:rFonts w:cs="Times New Roman"/>
          <w:sz w:val="28"/>
          <w:szCs w:val="28"/>
          <w:lang w:eastAsia="ru-RU"/>
        </w:rPr>
        <w:t>Количество организаций</w:t>
      </w:r>
      <w:r>
        <w:rPr>
          <w:rFonts w:cs="Times New Roman"/>
          <w:sz w:val="28"/>
          <w:szCs w:val="28"/>
          <w:lang w:eastAsia="ru-RU"/>
        </w:rPr>
        <w:t>,</w:t>
      </w:r>
      <w:r w:rsidRPr="007F3B34">
        <w:rPr>
          <w:rFonts w:cs="Times New Roman"/>
          <w:sz w:val="28"/>
          <w:szCs w:val="28"/>
          <w:lang w:eastAsia="ru-RU"/>
        </w:rPr>
        <w:t xml:space="preserve"> имеющих лицензии на розничную продажу алкогольной продукции по сравнению с аналогичным периодом </w:t>
      </w:r>
      <w:proofErr w:type="gramStart"/>
      <w:r w:rsidRPr="007F3B34">
        <w:rPr>
          <w:rFonts w:cs="Times New Roman"/>
          <w:sz w:val="28"/>
          <w:szCs w:val="28"/>
          <w:lang w:eastAsia="ru-RU"/>
        </w:rPr>
        <w:t>202</w:t>
      </w:r>
      <w:r w:rsidR="00801F63">
        <w:rPr>
          <w:rFonts w:cs="Times New Roman"/>
          <w:sz w:val="28"/>
          <w:szCs w:val="28"/>
          <w:lang w:eastAsia="ru-RU"/>
        </w:rPr>
        <w:t>3</w:t>
      </w:r>
      <w:r w:rsidRPr="007F3B34">
        <w:rPr>
          <w:rFonts w:cs="Times New Roman"/>
          <w:sz w:val="28"/>
          <w:szCs w:val="28"/>
          <w:lang w:eastAsia="ru-RU"/>
        </w:rPr>
        <w:t xml:space="preserve"> года</w:t>
      </w:r>
      <w:proofErr w:type="gramEnd"/>
      <w:r w:rsidRPr="007F3B34">
        <w:rPr>
          <w:rFonts w:cs="Times New Roman"/>
          <w:sz w:val="28"/>
          <w:szCs w:val="28"/>
          <w:lang w:eastAsia="ru-RU"/>
        </w:rPr>
        <w:t xml:space="preserve"> </w:t>
      </w:r>
      <w:r w:rsidR="002922A7">
        <w:rPr>
          <w:rFonts w:cs="Times New Roman"/>
          <w:sz w:val="28"/>
          <w:szCs w:val="28"/>
          <w:lang w:eastAsia="ru-RU"/>
        </w:rPr>
        <w:t xml:space="preserve">увеличилось на </w:t>
      </w:r>
      <w:r w:rsidR="00801F63">
        <w:rPr>
          <w:rFonts w:cs="Times New Roman"/>
          <w:sz w:val="28"/>
          <w:szCs w:val="28"/>
          <w:lang w:eastAsia="ru-RU"/>
        </w:rPr>
        <w:t>6</w:t>
      </w:r>
      <w:r w:rsidRPr="007F3B34">
        <w:rPr>
          <w:rFonts w:cs="Times New Roman"/>
          <w:sz w:val="28"/>
          <w:szCs w:val="28"/>
          <w:lang w:eastAsia="ru-RU"/>
        </w:rPr>
        <w:t>.</w:t>
      </w:r>
    </w:p>
    <w:p w14:paraId="49E289AB" w14:textId="00D2BD87" w:rsidR="002A13AC" w:rsidRDefault="00234321" w:rsidP="00E758D1">
      <w:pPr>
        <w:spacing w:line="256" w:lineRule="auto"/>
        <w:ind w:firstLine="708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По состоянию на </w:t>
      </w:r>
      <w:r w:rsidR="00E758D1">
        <w:rPr>
          <w:rFonts w:cs="Times New Roman"/>
          <w:sz w:val="28"/>
          <w:szCs w:val="28"/>
          <w:lang w:eastAsia="ru-RU"/>
        </w:rPr>
        <w:t>30</w:t>
      </w:r>
      <w:r>
        <w:rPr>
          <w:rFonts w:cs="Times New Roman"/>
          <w:sz w:val="28"/>
          <w:szCs w:val="28"/>
          <w:lang w:eastAsia="ru-RU"/>
        </w:rPr>
        <w:t>.</w:t>
      </w:r>
      <w:r w:rsidR="00F52505">
        <w:rPr>
          <w:rFonts w:cs="Times New Roman"/>
          <w:sz w:val="28"/>
          <w:szCs w:val="28"/>
          <w:lang w:eastAsia="ru-RU"/>
        </w:rPr>
        <w:t>10.202</w:t>
      </w:r>
      <w:r w:rsidR="00801F63">
        <w:rPr>
          <w:rFonts w:cs="Times New Roman"/>
          <w:sz w:val="28"/>
          <w:szCs w:val="28"/>
          <w:lang w:eastAsia="ru-RU"/>
        </w:rPr>
        <w:t xml:space="preserve">4 </w:t>
      </w:r>
      <w:r w:rsidR="00F52505">
        <w:rPr>
          <w:rFonts w:cs="Times New Roman"/>
          <w:sz w:val="28"/>
          <w:szCs w:val="28"/>
          <w:lang w:eastAsia="ru-RU"/>
        </w:rPr>
        <w:t xml:space="preserve">г. в </w:t>
      </w:r>
      <w:r w:rsidR="002A13AC" w:rsidRPr="004D23E3">
        <w:rPr>
          <w:rFonts w:cs="Times New Roman"/>
          <w:sz w:val="28"/>
          <w:szCs w:val="28"/>
          <w:lang w:eastAsia="ru-RU"/>
        </w:rPr>
        <w:t xml:space="preserve">бюджет республики государственной </w:t>
      </w:r>
      <w:proofErr w:type="spellStart"/>
      <w:r w:rsidR="002A13AC" w:rsidRPr="004D23E3">
        <w:rPr>
          <w:rFonts w:cs="Times New Roman"/>
          <w:sz w:val="28"/>
          <w:szCs w:val="28"/>
          <w:lang w:eastAsia="ru-RU"/>
        </w:rPr>
        <w:t>пош</w:t>
      </w:r>
      <w:r w:rsidR="00E758D1">
        <w:rPr>
          <w:rFonts w:cs="Times New Roman"/>
          <w:sz w:val="28"/>
          <w:szCs w:val="28"/>
          <w:lang w:eastAsia="ru-RU"/>
        </w:rPr>
        <w:t>-</w:t>
      </w:r>
      <w:r w:rsidR="002A13AC" w:rsidRPr="004D23E3">
        <w:rPr>
          <w:rFonts w:cs="Times New Roman"/>
          <w:sz w:val="28"/>
          <w:szCs w:val="28"/>
          <w:lang w:eastAsia="ru-RU"/>
        </w:rPr>
        <w:t>лины</w:t>
      </w:r>
      <w:proofErr w:type="spellEnd"/>
      <w:r w:rsidR="002A13AC" w:rsidRPr="004D23E3">
        <w:rPr>
          <w:rFonts w:cs="Times New Roman"/>
          <w:sz w:val="28"/>
          <w:szCs w:val="28"/>
          <w:lang w:eastAsia="ru-RU"/>
        </w:rPr>
        <w:t xml:space="preserve"> уплачено на сумму </w:t>
      </w:r>
      <w:r w:rsidR="00E758D1" w:rsidRPr="00E758D1">
        <w:rPr>
          <w:rFonts w:cs="Times New Roman"/>
          <w:bCs/>
          <w:sz w:val="28"/>
          <w:szCs w:val="28"/>
          <w:lang w:eastAsia="ru-RU"/>
        </w:rPr>
        <w:t>13 205 500</w:t>
      </w:r>
      <w:r w:rsidR="00E758D1" w:rsidRPr="00E758D1">
        <w:rPr>
          <w:rFonts w:cs="Times New Roman"/>
          <w:sz w:val="32"/>
          <w:szCs w:val="32"/>
          <w:lang w:eastAsia="ru-RU"/>
        </w:rPr>
        <w:t xml:space="preserve"> </w:t>
      </w:r>
      <w:r w:rsidR="002A13AC" w:rsidRPr="004D23E3">
        <w:rPr>
          <w:rFonts w:cs="Times New Roman"/>
          <w:sz w:val="28"/>
          <w:szCs w:val="28"/>
          <w:lang w:eastAsia="ru-RU"/>
        </w:rPr>
        <w:t xml:space="preserve">рублей за выдачу и переоформление лицензий на розничную продажу алкогольной и спиртосодержащей продукции и розничную продажу алкогольной и спиртосодержащей продукции при оказании услуг общественного питания. </w:t>
      </w:r>
    </w:p>
    <w:p w14:paraId="257376AA" w14:textId="1E56271C" w:rsidR="00C7122B" w:rsidRPr="00C7122B" w:rsidRDefault="002A13AC" w:rsidP="00C7122B">
      <w:pPr>
        <w:ind w:firstLine="708"/>
        <w:rPr>
          <w:rFonts w:eastAsia="Calibri" w:cs="Times New Roman"/>
          <w:sz w:val="28"/>
          <w:szCs w:val="28"/>
          <w:lang w:eastAsia="en-US"/>
        </w:rPr>
      </w:pPr>
      <w:r w:rsidRPr="004D23E3">
        <w:rPr>
          <w:rFonts w:cs="Times New Roman"/>
          <w:sz w:val="28"/>
          <w:szCs w:val="28"/>
          <w:lang w:eastAsia="ru-RU"/>
        </w:rPr>
        <w:t xml:space="preserve"> </w:t>
      </w:r>
      <w:r w:rsidR="00C7122B" w:rsidRPr="00C7122B">
        <w:rPr>
          <w:rFonts w:eastAsia="Calibri" w:cs="Times New Roman"/>
          <w:sz w:val="28"/>
          <w:szCs w:val="22"/>
          <w:lang w:eastAsia="en-US"/>
        </w:rPr>
        <w:t>В соответствии с п. 10 Постановления Правительства РФ от 10.03.2022 N 336 «Об особенностях организации и осуществления государственного контроля (надзора), муниципального контроля» допускается проведение профилактических мероприятий, контрольных (надзорных) мероприятий без взаимодействия (не требует согласования с органами прокуратуры) с контролируемыми лицами.</w:t>
      </w:r>
    </w:p>
    <w:p w14:paraId="599C2B00" w14:textId="77777777" w:rsidR="00C7122B" w:rsidRPr="00C7122B" w:rsidRDefault="00C7122B" w:rsidP="00C7122B">
      <w:pPr>
        <w:widowControl w:val="0"/>
        <w:autoSpaceDE w:val="0"/>
        <w:autoSpaceDN w:val="0"/>
        <w:adjustRightInd w:val="0"/>
        <w:ind w:firstLine="708"/>
        <w:rPr>
          <w:rFonts w:eastAsia="Calibri" w:cs="Times New Roman"/>
          <w:sz w:val="28"/>
          <w:szCs w:val="28"/>
          <w:lang w:eastAsia="en-US"/>
        </w:rPr>
      </w:pPr>
      <w:r w:rsidRPr="00C7122B">
        <w:rPr>
          <w:rFonts w:eastAsia="Calibri" w:cs="Times New Roman"/>
          <w:sz w:val="28"/>
          <w:szCs w:val="28"/>
          <w:lang w:eastAsia="en-US"/>
        </w:rPr>
        <w:t xml:space="preserve">В рамках регионального государственного контроля (надзора) в области розничной продажи алкогольной и спиртосодержащей продукции Комитетом по виноградарству и алкогольному регулированию Республики Дагестан (далее – </w:t>
      </w:r>
      <w:r w:rsidRPr="00C7122B">
        <w:rPr>
          <w:rFonts w:eastAsia="Calibri" w:cs="Times New Roman"/>
          <w:sz w:val="28"/>
          <w:szCs w:val="28"/>
          <w:lang w:eastAsia="en-US"/>
        </w:rPr>
        <w:lastRenderedPageBreak/>
        <w:t xml:space="preserve">Комитет) были проведены контрольные мероприятия без взаимодействия с контролируемыми лицами, в ходе которых было установлено, что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(далее – ЕГАИС), согласно сведениям из </w:t>
      </w:r>
      <w:r w:rsidRPr="00C7122B">
        <w:rPr>
          <w:rFonts w:eastAsia="Calibri" w:cs="Times New Roman"/>
          <w:sz w:val="28"/>
          <w:szCs w:val="22"/>
          <w:lang w:eastAsia="en-US"/>
        </w:rPr>
        <w:t>«</w:t>
      </w:r>
      <w:r w:rsidRPr="00C7122B">
        <w:rPr>
          <w:rFonts w:eastAsia="Calibri" w:cs="Times New Roman"/>
          <w:sz w:val="28"/>
          <w:szCs w:val="28"/>
          <w:lang w:eastAsia="en-US"/>
        </w:rPr>
        <w:t>Журнала учета объема розничной продажи алкогольной и спиртосодержащей продукции» и «Отчета об объемах закупки этилового спирта, алкогольной и спиртосодержащей продукции» отсутствует в течении квартала информация о розничной закупке либо о продаже маркированной алкогольной продукции организациями, имеющими лицензию на розничную продажу алкогольной продукции при оказании услуг общественного питания, что согласно подпункту «Н» пункта 15 Положения о региональном государственном контроле (надзоре) в области розничной продажи алкогольной и спиртосодержащей продукции, утверждённого Постановлением Правительства Республики Дагестан № 287 от 02 сентября 2022 г., является индикатором риска нарушения обязательных требований по региональному государственному контролю (надзору) в области розничной продажи алкогольной и спиртосодержащей продукции.</w:t>
      </w:r>
    </w:p>
    <w:p w14:paraId="572A97A2" w14:textId="77777777" w:rsidR="00C7122B" w:rsidRPr="00C7122B" w:rsidRDefault="00C7122B" w:rsidP="00C7122B">
      <w:pPr>
        <w:widowControl w:val="0"/>
        <w:autoSpaceDE w:val="0"/>
        <w:autoSpaceDN w:val="0"/>
        <w:adjustRightInd w:val="0"/>
        <w:ind w:firstLine="708"/>
        <w:rPr>
          <w:rFonts w:eastAsia="Calibri" w:cs="Times New Roman"/>
          <w:sz w:val="28"/>
          <w:szCs w:val="28"/>
          <w:lang w:eastAsia="en-US"/>
        </w:rPr>
      </w:pPr>
      <w:r w:rsidRPr="00C7122B">
        <w:rPr>
          <w:rFonts w:eastAsia="Calibri" w:cs="Times New Roman"/>
          <w:sz w:val="28"/>
          <w:szCs w:val="28"/>
          <w:lang w:eastAsia="en-US"/>
        </w:rPr>
        <w:t>Согласно подпункту 1 пункта 1 статьи 57 Федерального закона № 248-ФЗ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является основанием для проведения контрольных (надзорных) мероприятий.</w:t>
      </w:r>
    </w:p>
    <w:p w14:paraId="18080CA1" w14:textId="77777777" w:rsidR="00C7122B" w:rsidRPr="00C7122B" w:rsidRDefault="00C7122B" w:rsidP="00C7122B">
      <w:pPr>
        <w:contextualSpacing/>
        <w:rPr>
          <w:rFonts w:eastAsia="Calibri" w:cs="Times New Roman"/>
          <w:sz w:val="28"/>
          <w:szCs w:val="28"/>
          <w:lang w:eastAsia="en-US"/>
        </w:rPr>
      </w:pPr>
      <w:r w:rsidRPr="00C7122B">
        <w:rPr>
          <w:rFonts w:eastAsia="Calibri" w:cs="Times New Roman"/>
          <w:sz w:val="28"/>
          <w:szCs w:val="28"/>
          <w:lang w:eastAsia="en-US"/>
        </w:rPr>
        <w:t>Учитывая изложенное, в соответствии со ст. 49, п. 2 ст. 60, ч. 3 ст. 74 Федерального закона от 31.07.2020 № 248-ФЗ «О государственном контроле (надзоре) и муниципальном контроле в Российской Федерации», Комитетом было принято решение об объявлении Предостережения о недопустимости нарушения обязательных требований с предложением принятия мер по обеспечению соблюдения обязательных требований следующим организациям:</w:t>
      </w:r>
    </w:p>
    <w:p w14:paraId="07D929C0" w14:textId="77777777" w:rsidR="00C7122B" w:rsidRPr="00C7122B" w:rsidRDefault="00C7122B" w:rsidP="00C7122B">
      <w:pPr>
        <w:contextualSpacing/>
        <w:rPr>
          <w:rFonts w:eastAsia="Calibri" w:cs="Times New Roman"/>
          <w:sz w:val="28"/>
          <w:szCs w:val="28"/>
          <w:lang w:eastAsia="en-US"/>
        </w:rPr>
      </w:pPr>
      <w:r w:rsidRPr="00C7122B">
        <w:rPr>
          <w:rFonts w:eastAsia="Calibri" w:cs="Times New Roman"/>
          <w:sz w:val="28"/>
          <w:szCs w:val="28"/>
          <w:lang w:eastAsia="en-US"/>
        </w:rPr>
        <w:t>1. ООО «Эсперанто»</w:t>
      </w:r>
    </w:p>
    <w:p w14:paraId="31235323" w14:textId="77777777" w:rsidR="00C7122B" w:rsidRPr="00C7122B" w:rsidRDefault="00C7122B" w:rsidP="00C7122B">
      <w:pPr>
        <w:contextualSpacing/>
        <w:rPr>
          <w:rFonts w:eastAsia="Calibri" w:cs="Times New Roman"/>
          <w:sz w:val="28"/>
          <w:szCs w:val="28"/>
          <w:lang w:eastAsia="en-US"/>
        </w:rPr>
      </w:pPr>
      <w:r w:rsidRPr="00C7122B">
        <w:rPr>
          <w:rFonts w:eastAsia="Calibri" w:cs="Times New Roman"/>
          <w:sz w:val="28"/>
          <w:szCs w:val="28"/>
          <w:lang w:eastAsia="en-US"/>
        </w:rPr>
        <w:t>2. ООО «Алые паруса»</w:t>
      </w:r>
    </w:p>
    <w:p w14:paraId="33393BE2" w14:textId="77777777" w:rsidR="00C7122B" w:rsidRPr="00C7122B" w:rsidRDefault="00C7122B" w:rsidP="00C7122B">
      <w:pPr>
        <w:contextualSpacing/>
        <w:rPr>
          <w:rFonts w:eastAsia="Calibri" w:cs="Times New Roman"/>
          <w:sz w:val="28"/>
          <w:szCs w:val="28"/>
          <w:lang w:eastAsia="en-US"/>
        </w:rPr>
      </w:pPr>
      <w:r w:rsidRPr="00C7122B">
        <w:rPr>
          <w:rFonts w:eastAsia="Calibri" w:cs="Times New Roman"/>
          <w:sz w:val="28"/>
          <w:szCs w:val="28"/>
          <w:lang w:eastAsia="en-US"/>
        </w:rPr>
        <w:t>3. ООО «Ресторан-Сервис»</w:t>
      </w:r>
    </w:p>
    <w:p w14:paraId="35BB2298" w14:textId="77777777" w:rsidR="00C7122B" w:rsidRPr="00C7122B" w:rsidRDefault="00C7122B" w:rsidP="00C7122B">
      <w:pPr>
        <w:contextualSpacing/>
        <w:rPr>
          <w:rFonts w:eastAsia="Calibri" w:cs="Times New Roman"/>
          <w:sz w:val="28"/>
          <w:szCs w:val="28"/>
          <w:lang w:eastAsia="en-US"/>
        </w:rPr>
      </w:pPr>
      <w:r w:rsidRPr="00C7122B">
        <w:rPr>
          <w:rFonts w:eastAsia="Calibri" w:cs="Times New Roman"/>
          <w:sz w:val="28"/>
          <w:szCs w:val="28"/>
          <w:lang w:eastAsia="en-US"/>
        </w:rPr>
        <w:t>4. ООО «Даудов Плюс»</w:t>
      </w:r>
    </w:p>
    <w:p w14:paraId="672B04B9" w14:textId="77777777" w:rsidR="00C7122B" w:rsidRPr="00C7122B" w:rsidRDefault="00C7122B" w:rsidP="00C7122B">
      <w:pPr>
        <w:contextualSpacing/>
        <w:rPr>
          <w:rFonts w:eastAsia="Calibri" w:cs="Times New Roman"/>
          <w:sz w:val="28"/>
          <w:szCs w:val="28"/>
          <w:lang w:eastAsia="en-US"/>
        </w:rPr>
      </w:pPr>
      <w:r w:rsidRPr="00C7122B">
        <w:rPr>
          <w:rFonts w:eastAsia="Calibri" w:cs="Times New Roman"/>
          <w:sz w:val="28"/>
          <w:szCs w:val="28"/>
          <w:lang w:eastAsia="en-US"/>
        </w:rPr>
        <w:t>5. ООО «Фудзи»</w:t>
      </w:r>
    </w:p>
    <w:p w14:paraId="78610F6F" w14:textId="77777777" w:rsidR="00C7122B" w:rsidRPr="00C7122B" w:rsidRDefault="00C7122B" w:rsidP="00C7122B">
      <w:pPr>
        <w:contextualSpacing/>
        <w:rPr>
          <w:rFonts w:eastAsia="Calibri" w:cs="Times New Roman"/>
          <w:sz w:val="28"/>
          <w:szCs w:val="28"/>
          <w:lang w:eastAsia="en-US"/>
        </w:rPr>
      </w:pPr>
      <w:r w:rsidRPr="00C7122B">
        <w:rPr>
          <w:rFonts w:eastAsia="Calibri" w:cs="Times New Roman"/>
          <w:sz w:val="28"/>
          <w:szCs w:val="28"/>
          <w:lang w:eastAsia="en-US"/>
        </w:rPr>
        <w:t>6. ООО «Золотая Империя»</w:t>
      </w:r>
    </w:p>
    <w:p w14:paraId="3E9A1A8C" w14:textId="77777777" w:rsidR="00C7122B" w:rsidRPr="00C7122B" w:rsidRDefault="00C7122B" w:rsidP="00C7122B">
      <w:pPr>
        <w:contextualSpacing/>
        <w:rPr>
          <w:rFonts w:eastAsia="Calibri" w:cs="Times New Roman"/>
          <w:sz w:val="28"/>
          <w:szCs w:val="28"/>
          <w:lang w:eastAsia="en-US"/>
        </w:rPr>
      </w:pPr>
      <w:r w:rsidRPr="00C7122B">
        <w:rPr>
          <w:rFonts w:eastAsia="Calibri" w:cs="Times New Roman"/>
          <w:sz w:val="28"/>
          <w:szCs w:val="28"/>
          <w:lang w:eastAsia="en-US"/>
        </w:rPr>
        <w:t>7. ООО «Крыша Мира»</w:t>
      </w:r>
    </w:p>
    <w:p w14:paraId="38F94533" w14:textId="77777777" w:rsidR="00C7122B" w:rsidRPr="00C7122B" w:rsidRDefault="00C7122B" w:rsidP="00C7122B">
      <w:pPr>
        <w:contextualSpacing/>
        <w:rPr>
          <w:rFonts w:eastAsia="Calibri" w:cs="Times New Roman"/>
          <w:sz w:val="28"/>
          <w:szCs w:val="28"/>
          <w:lang w:eastAsia="en-US"/>
        </w:rPr>
      </w:pPr>
      <w:r w:rsidRPr="00C7122B">
        <w:rPr>
          <w:rFonts w:eastAsia="Calibri" w:cs="Times New Roman"/>
          <w:sz w:val="28"/>
          <w:szCs w:val="28"/>
          <w:lang w:eastAsia="en-US"/>
        </w:rPr>
        <w:t>8. ООО «Гермес»</w:t>
      </w:r>
    </w:p>
    <w:p w14:paraId="4DE09549" w14:textId="77777777" w:rsidR="00C7122B" w:rsidRPr="00C7122B" w:rsidRDefault="00C7122B" w:rsidP="00C7122B">
      <w:pPr>
        <w:contextualSpacing/>
        <w:rPr>
          <w:rFonts w:eastAsia="Calibri" w:cs="Times New Roman"/>
          <w:sz w:val="28"/>
          <w:szCs w:val="28"/>
          <w:lang w:eastAsia="en-US"/>
        </w:rPr>
      </w:pPr>
      <w:r w:rsidRPr="00C7122B">
        <w:rPr>
          <w:rFonts w:eastAsia="Calibri" w:cs="Times New Roman"/>
          <w:sz w:val="28"/>
          <w:szCs w:val="28"/>
          <w:lang w:eastAsia="en-US"/>
        </w:rPr>
        <w:t>9. ООО «Гармония-Юг» (ресторан «Кассиопея»)</w:t>
      </w:r>
    </w:p>
    <w:p w14:paraId="3BCBF09B" w14:textId="77777777" w:rsidR="00C7122B" w:rsidRPr="00C7122B" w:rsidRDefault="00C7122B" w:rsidP="00C7122B">
      <w:pPr>
        <w:contextualSpacing/>
        <w:rPr>
          <w:rFonts w:eastAsia="Calibri" w:cs="Times New Roman"/>
          <w:sz w:val="28"/>
          <w:szCs w:val="28"/>
          <w:lang w:eastAsia="en-US"/>
        </w:rPr>
      </w:pPr>
      <w:r w:rsidRPr="00C7122B">
        <w:rPr>
          <w:rFonts w:eastAsia="Calibri" w:cs="Times New Roman"/>
          <w:sz w:val="28"/>
          <w:szCs w:val="28"/>
          <w:lang w:eastAsia="en-US"/>
        </w:rPr>
        <w:t>10. ООО «Гармония-Юг» (кафе «Каприччио»)</w:t>
      </w:r>
    </w:p>
    <w:p w14:paraId="19DA310B" w14:textId="77777777" w:rsidR="00C7122B" w:rsidRPr="00C7122B" w:rsidRDefault="00C7122B" w:rsidP="00C7122B">
      <w:pPr>
        <w:contextualSpacing/>
        <w:rPr>
          <w:rFonts w:eastAsia="Calibri" w:cs="Times New Roman"/>
          <w:sz w:val="28"/>
          <w:szCs w:val="28"/>
          <w:lang w:eastAsia="en-US"/>
        </w:rPr>
      </w:pPr>
      <w:r w:rsidRPr="00C7122B">
        <w:rPr>
          <w:rFonts w:eastAsia="Calibri" w:cs="Times New Roman"/>
          <w:sz w:val="28"/>
          <w:szCs w:val="28"/>
          <w:lang w:eastAsia="en-US"/>
        </w:rPr>
        <w:t>11. ООО «Гармония-Юг» (ресторан «</w:t>
      </w:r>
      <w:proofErr w:type="spellStart"/>
      <w:r w:rsidRPr="00C7122B">
        <w:rPr>
          <w:rFonts w:eastAsia="Calibri" w:cs="Times New Roman"/>
          <w:sz w:val="28"/>
          <w:szCs w:val="28"/>
          <w:lang w:eastAsia="en-US"/>
        </w:rPr>
        <w:t>Редсан</w:t>
      </w:r>
      <w:proofErr w:type="spellEnd"/>
      <w:r w:rsidRPr="00C7122B">
        <w:rPr>
          <w:rFonts w:eastAsia="Calibri" w:cs="Times New Roman"/>
          <w:sz w:val="28"/>
          <w:szCs w:val="28"/>
          <w:lang w:eastAsia="en-US"/>
        </w:rPr>
        <w:t>»)</w:t>
      </w:r>
    </w:p>
    <w:p w14:paraId="62983874" w14:textId="77777777" w:rsidR="00C7122B" w:rsidRPr="00C7122B" w:rsidRDefault="00C7122B" w:rsidP="00C7122B">
      <w:pPr>
        <w:contextualSpacing/>
        <w:rPr>
          <w:rFonts w:eastAsia="Calibri" w:cs="Times New Roman"/>
          <w:sz w:val="28"/>
          <w:szCs w:val="28"/>
          <w:lang w:eastAsia="en-US"/>
        </w:rPr>
      </w:pPr>
      <w:r w:rsidRPr="00C7122B">
        <w:rPr>
          <w:rFonts w:eastAsia="Calibri" w:cs="Times New Roman"/>
          <w:sz w:val="28"/>
          <w:szCs w:val="28"/>
          <w:lang w:eastAsia="en-US"/>
        </w:rPr>
        <w:t>12. ООО «Гармония-Юг» (кафе «Рио»)</w:t>
      </w:r>
    </w:p>
    <w:p w14:paraId="04BAA298" w14:textId="77777777" w:rsidR="00C7122B" w:rsidRPr="00C7122B" w:rsidRDefault="00C7122B" w:rsidP="00C7122B">
      <w:pPr>
        <w:contextualSpacing/>
        <w:rPr>
          <w:rFonts w:eastAsia="Calibri" w:cs="Times New Roman"/>
          <w:sz w:val="28"/>
          <w:szCs w:val="28"/>
          <w:lang w:eastAsia="en-US"/>
        </w:rPr>
      </w:pPr>
      <w:r w:rsidRPr="00C7122B">
        <w:rPr>
          <w:rFonts w:eastAsia="Calibri" w:cs="Times New Roman"/>
          <w:sz w:val="28"/>
          <w:szCs w:val="28"/>
          <w:lang w:eastAsia="en-US"/>
        </w:rPr>
        <w:t xml:space="preserve">13. ООО «Глобус» (кафе «Sea </w:t>
      </w:r>
      <w:proofErr w:type="spellStart"/>
      <w:r w:rsidRPr="00C7122B">
        <w:rPr>
          <w:rFonts w:eastAsia="Calibri" w:cs="Times New Roman"/>
          <w:sz w:val="28"/>
          <w:szCs w:val="28"/>
          <w:lang w:eastAsia="en-US"/>
        </w:rPr>
        <w:t>Zona</w:t>
      </w:r>
      <w:proofErr w:type="spellEnd"/>
      <w:r w:rsidRPr="00C7122B">
        <w:rPr>
          <w:rFonts w:eastAsia="Calibri" w:cs="Times New Roman"/>
          <w:sz w:val="28"/>
          <w:szCs w:val="28"/>
          <w:lang w:eastAsia="en-US"/>
        </w:rPr>
        <w:t>»)</w:t>
      </w:r>
    </w:p>
    <w:p w14:paraId="06FC5CA4" w14:textId="77777777" w:rsidR="00C7122B" w:rsidRPr="00C7122B" w:rsidRDefault="00C7122B" w:rsidP="00C7122B">
      <w:pPr>
        <w:contextualSpacing/>
        <w:rPr>
          <w:rFonts w:eastAsia="Calibri" w:cs="Times New Roman"/>
          <w:sz w:val="28"/>
          <w:szCs w:val="28"/>
          <w:lang w:eastAsia="en-US"/>
        </w:rPr>
      </w:pPr>
      <w:r w:rsidRPr="00C7122B">
        <w:rPr>
          <w:rFonts w:eastAsia="Calibri" w:cs="Times New Roman"/>
          <w:sz w:val="28"/>
          <w:szCs w:val="28"/>
          <w:lang w:eastAsia="en-US"/>
        </w:rPr>
        <w:t>14. ООО «Глобус» (кафе «Океан»)</w:t>
      </w:r>
    </w:p>
    <w:p w14:paraId="1A7AB4A1" w14:textId="77777777" w:rsidR="00C7122B" w:rsidRPr="00C7122B" w:rsidRDefault="00C7122B" w:rsidP="00C7122B">
      <w:pPr>
        <w:contextualSpacing/>
        <w:rPr>
          <w:rFonts w:eastAsia="Calibri" w:cs="Times New Roman"/>
          <w:sz w:val="28"/>
          <w:szCs w:val="28"/>
          <w:lang w:eastAsia="en-US"/>
        </w:rPr>
      </w:pPr>
      <w:r w:rsidRPr="00C7122B">
        <w:rPr>
          <w:rFonts w:eastAsia="Calibri" w:cs="Times New Roman"/>
          <w:sz w:val="28"/>
          <w:szCs w:val="28"/>
          <w:lang w:eastAsia="en-US"/>
        </w:rPr>
        <w:lastRenderedPageBreak/>
        <w:t>15. ООО «</w:t>
      </w:r>
      <w:proofErr w:type="spellStart"/>
      <w:r w:rsidRPr="00C7122B">
        <w:rPr>
          <w:rFonts w:eastAsia="Calibri" w:cs="Times New Roman"/>
          <w:sz w:val="28"/>
          <w:szCs w:val="28"/>
          <w:lang w:eastAsia="en-US"/>
        </w:rPr>
        <w:t>Тайрику</w:t>
      </w:r>
      <w:proofErr w:type="spellEnd"/>
      <w:r w:rsidRPr="00C7122B">
        <w:rPr>
          <w:rFonts w:eastAsia="Calibri" w:cs="Times New Roman"/>
          <w:sz w:val="28"/>
          <w:szCs w:val="28"/>
          <w:lang w:eastAsia="en-US"/>
        </w:rPr>
        <w:t>» (ресторан «Калипсо»)</w:t>
      </w:r>
    </w:p>
    <w:p w14:paraId="70704F0A" w14:textId="77777777" w:rsidR="00C7122B" w:rsidRPr="00C7122B" w:rsidRDefault="00C7122B" w:rsidP="00C7122B">
      <w:pPr>
        <w:contextualSpacing/>
        <w:rPr>
          <w:rFonts w:eastAsia="Calibri" w:cs="Times New Roman"/>
          <w:sz w:val="28"/>
          <w:szCs w:val="28"/>
          <w:lang w:eastAsia="en-US"/>
        </w:rPr>
      </w:pPr>
      <w:r w:rsidRPr="00C7122B">
        <w:rPr>
          <w:rFonts w:eastAsia="Calibri" w:cs="Times New Roman"/>
          <w:sz w:val="28"/>
          <w:szCs w:val="28"/>
          <w:lang w:eastAsia="en-US"/>
        </w:rPr>
        <w:t>16. ООО «</w:t>
      </w:r>
      <w:proofErr w:type="spellStart"/>
      <w:r w:rsidRPr="00C7122B">
        <w:rPr>
          <w:rFonts w:eastAsia="Calibri" w:cs="Times New Roman"/>
          <w:sz w:val="28"/>
          <w:szCs w:val="28"/>
          <w:lang w:eastAsia="en-US"/>
        </w:rPr>
        <w:t>Тайрику</w:t>
      </w:r>
      <w:proofErr w:type="spellEnd"/>
      <w:r w:rsidRPr="00C7122B">
        <w:rPr>
          <w:rFonts w:eastAsia="Calibri" w:cs="Times New Roman"/>
          <w:sz w:val="28"/>
          <w:szCs w:val="28"/>
          <w:lang w:eastAsia="en-US"/>
        </w:rPr>
        <w:t>» (ПАБ «Гараж»)</w:t>
      </w:r>
    </w:p>
    <w:p w14:paraId="1F952892" w14:textId="77777777" w:rsidR="00C7122B" w:rsidRPr="00C7122B" w:rsidRDefault="00C7122B" w:rsidP="00C7122B">
      <w:pPr>
        <w:contextualSpacing/>
        <w:rPr>
          <w:rFonts w:eastAsia="Calibri" w:cs="Times New Roman"/>
          <w:sz w:val="28"/>
          <w:szCs w:val="28"/>
          <w:lang w:eastAsia="en-US"/>
        </w:rPr>
      </w:pPr>
      <w:r w:rsidRPr="00C7122B">
        <w:rPr>
          <w:rFonts w:eastAsia="Calibri" w:cs="Times New Roman"/>
          <w:sz w:val="28"/>
          <w:szCs w:val="28"/>
          <w:lang w:eastAsia="en-US"/>
        </w:rPr>
        <w:t>17. ООО «</w:t>
      </w:r>
      <w:proofErr w:type="spellStart"/>
      <w:r w:rsidRPr="00C7122B">
        <w:rPr>
          <w:rFonts w:eastAsia="Calibri" w:cs="Times New Roman"/>
          <w:sz w:val="28"/>
          <w:szCs w:val="28"/>
          <w:lang w:eastAsia="en-US"/>
        </w:rPr>
        <w:t>Тайрику</w:t>
      </w:r>
      <w:proofErr w:type="spellEnd"/>
      <w:r w:rsidRPr="00C7122B">
        <w:rPr>
          <w:rFonts w:eastAsia="Calibri" w:cs="Times New Roman"/>
          <w:sz w:val="28"/>
          <w:szCs w:val="28"/>
          <w:lang w:eastAsia="en-US"/>
        </w:rPr>
        <w:t>» (ресторан «Veyron»)</w:t>
      </w:r>
    </w:p>
    <w:p w14:paraId="38423F48" w14:textId="77777777" w:rsidR="00C7122B" w:rsidRPr="00C7122B" w:rsidRDefault="00C7122B" w:rsidP="00C7122B">
      <w:pPr>
        <w:contextualSpacing/>
        <w:rPr>
          <w:rFonts w:eastAsia="Calibri" w:cs="Times New Roman"/>
          <w:sz w:val="28"/>
          <w:szCs w:val="28"/>
          <w:lang w:eastAsia="en-US"/>
        </w:rPr>
      </w:pPr>
      <w:r w:rsidRPr="00C7122B">
        <w:rPr>
          <w:rFonts w:eastAsia="Calibri" w:cs="Times New Roman"/>
          <w:sz w:val="28"/>
          <w:szCs w:val="28"/>
          <w:lang w:eastAsia="en-US"/>
        </w:rPr>
        <w:t>18. ООО «</w:t>
      </w:r>
      <w:proofErr w:type="spellStart"/>
      <w:r w:rsidRPr="00C7122B">
        <w:rPr>
          <w:rFonts w:eastAsia="Calibri" w:cs="Times New Roman"/>
          <w:sz w:val="28"/>
          <w:szCs w:val="28"/>
          <w:lang w:eastAsia="en-US"/>
        </w:rPr>
        <w:t>Тайрику</w:t>
      </w:r>
      <w:proofErr w:type="spellEnd"/>
      <w:r w:rsidRPr="00C7122B">
        <w:rPr>
          <w:rFonts w:eastAsia="Calibri" w:cs="Times New Roman"/>
          <w:sz w:val="28"/>
          <w:szCs w:val="28"/>
          <w:lang w:eastAsia="en-US"/>
        </w:rPr>
        <w:t>» (ресторан «В кругу друзей»)</w:t>
      </w:r>
    </w:p>
    <w:p w14:paraId="6082899E" w14:textId="77777777" w:rsidR="00C7122B" w:rsidRPr="00C7122B" w:rsidRDefault="00C7122B" w:rsidP="00C7122B">
      <w:pPr>
        <w:contextualSpacing/>
        <w:rPr>
          <w:rFonts w:eastAsia="Calibri" w:cs="Times New Roman"/>
          <w:sz w:val="28"/>
          <w:szCs w:val="28"/>
          <w:lang w:eastAsia="en-US"/>
        </w:rPr>
      </w:pPr>
      <w:r w:rsidRPr="00C7122B">
        <w:rPr>
          <w:rFonts w:eastAsia="Calibri" w:cs="Times New Roman"/>
          <w:sz w:val="28"/>
          <w:szCs w:val="28"/>
          <w:lang w:eastAsia="en-US"/>
        </w:rPr>
        <w:t>19. ООО «</w:t>
      </w:r>
      <w:proofErr w:type="spellStart"/>
      <w:r w:rsidRPr="00C7122B">
        <w:rPr>
          <w:rFonts w:eastAsia="Calibri" w:cs="Times New Roman"/>
          <w:sz w:val="28"/>
          <w:szCs w:val="28"/>
          <w:lang w:eastAsia="en-US"/>
        </w:rPr>
        <w:t>Тайрику</w:t>
      </w:r>
      <w:proofErr w:type="spellEnd"/>
      <w:r w:rsidRPr="00C7122B">
        <w:rPr>
          <w:rFonts w:eastAsia="Calibri" w:cs="Times New Roman"/>
          <w:sz w:val="28"/>
          <w:szCs w:val="28"/>
          <w:lang w:eastAsia="en-US"/>
        </w:rPr>
        <w:t>» (ресторан «Астория»)</w:t>
      </w:r>
    </w:p>
    <w:p w14:paraId="0AE651C9" w14:textId="77777777" w:rsidR="00C7122B" w:rsidRPr="00C7122B" w:rsidRDefault="00C7122B" w:rsidP="00C7122B">
      <w:pPr>
        <w:contextualSpacing/>
        <w:rPr>
          <w:rFonts w:eastAsia="Calibri" w:cs="Times New Roman"/>
          <w:sz w:val="28"/>
          <w:szCs w:val="28"/>
          <w:lang w:eastAsia="en-US"/>
        </w:rPr>
      </w:pPr>
      <w:r w:rsidRPr="00C7122B">
        <w:rPr>
          <w:rFonts w:eastAsia="Calibri" w:cs="Times New Roman"/>
          <w:sz w:val="28"/>
          <w:szCs w:val="28"/>
          <w:lang w:eastAsia="en-US"/>
        </w:rPr>
        <w:t>20. ООО «</w:t>
      </w:r>
      <w:proofErr w:type="spellStart"/>
      <w:r w:rsidRPr="00C7122B">
        <w:rPr>
          <w:rFonts w:eastAsia="Calibri" w:cs="Times New Roman"/>
          <w:sz w:val="28"/>
          <w:szCs w:val="28"/>
          <w:lang w:eastAsia="en-US"/>
        </w:rPr>
        <w:t>Тайрику</w:t>
      </w:r>
      <w:proofErr w:type="spellEnd"/>
      <w:r w:rsidRPr="00C7122B">
        <w:rPr>
          <w:rFonts w:eastAsia="Calibri" w:cs="Times New Roman"/>
          <w:sz w:val="28"/>
          <w:szCs w:val="28"/>
          <w:lang w:eastAsia="en-US"/>
        </w:rPr>
        <w:t>» (ресторан «"MONTBLANC":»)</w:t>
      </w:r>
    </w:p>
    <w:p w14:paraId="40DC4843" w14:textId="77777777" w:rsidR="00C7122B" w:rsidRPr="00C7122B" w:rsidRDefault="00C7122B" w:rsidP="00C7122B">
      <w:pPr>
        <w:contextualSpacing/>
        <w:rPr>
          <w:rFonts w:eastAsia="Calibri" w:cs="Times New Roman"/>
          <w:sz w:val="28"/>
          <w:szCs w:val="28"/>
          <w:lang w:eastAsia="en-US"/>
        </w:rPr>
      </w:pPr>
      <w:r w:rsidRPr="00C7122B">
        <w:rPr>
          <w:rFonts w:eastAsia="Calibri" w:cs="Times New Roman"/>
          <w:sz w:val="28"/>
          <w:szCs w:val="28"/>
          <w:lang w:eastAsia="en-US"/>
        </w:rPr>
        <w:t>21. ООО «</w:t>
      </w:r>
      <w:proofErr w:type="spellStart"/>
      <w:r w:rsidRPr="00C7122B">
        <w:rPr>
          <w:rFonts w:eastAsia="Calibri" w:cs="Times New Roman"/>
          <w:sz w:val="28"/>
          <w:szCs w:val="28"/>
          <w:lang w:eastAsia="en-US"/>
        </w:rPr>
        <w:t>Тайрику</w:t>
      </w:r>
      <w:proofErr w:type="spellEnd"/>
      <w:r w:rsidRPr="00C7122B">
        <w:rPr>
          <w:rFonts w:eastAsia="Calibri" w:cs="Times New Roman"/>
          <w:sz w:val="28"/>
          <w:szCs w:val="28"/>
          <w:lang w:eastAsia="en-US"/>
        </w:rPr>
        <w:t>» (ресторан «</w:t>
      </w:r>
      <w:proofErr w:type="spellStart"/>
      <w:r w:rsidRPr="00C7122B">
        <w:rPr>
          <w:rFonts w:eastAsia="Calibri" w:cs="Times New Roman"/>
          <w:sz w:val="28"/>
          <w:szCs w:val="28"/>
          <w:lang w:eastAsia="en-US"/>
        </w:rPr>
        <w:t>Ашбаз</w:t>
      </w:r>
      <w:proofErr w:type="spellEnd"/>
      <w:r w:rsidRPr="00C7122B">
        <w:rPr>
          <w:rFonts w:eastAsia="Calibri" w:cs="Times New Roman"/>
          <w:sz w:val="28"/>
          <w:szCs w:val="28"/>
          <w:lang w:eastAsia="en-US"/>
        </w:rPr>
        <w:t>»)</w:t>
      </w:r>
    </w:p>
    <w:p w14:paraId="5DCD0DAD" w14:textId="77777777" w:rsidR="00C7122B" w:rsidRPr="00C7122B" w:rsidRDefault="00C7122B" w:rsidP="00C7122B">
      <w:pPr>
        <w:contextualSpacing/>
        <w:rPr>
          <w:rFonts w:eastAsia="Calibri" w:cs="Times New Roman"/>
          <w:sz w:val="28"/>
          <w:szCs w:val="28"/>
          <w:lang w:eastAsia="en-US"/>
        </w:rPr>
      </w:pPr>
      <w:r w:rsidRPr="00C7122B">
        <w:rPr>
          <w:rFonts w:eastAsia="Calibri" w:cs="Times New Roman"/>
          <w:sz w:val="28"/>
          <w:szCs w:val="28"/>
          <w:lang w:eastAsia="en-US"/>
        </w:rPr>
        <w:t>22. ООО «Марфа»</w:t>
      </w:r>
    </w:p>
    <w:p w14:paraId="1E928FCC" w14:textId="77777777" w:rsidR="00C7122B" w:rsidRPr="00C7122B" w:rsidRDefault="00C7122B" w:rsidP="00C7122B">
      <w:pPr>
        <w:contextualSpacing/>
        <w:rPr>
          <w:rFonts w:eastAsia="Calibri" w:cs="Times New Roman"/>
          <w:sz w:val="28"/>
          <w:szCs w:val="28"/>
          <w:lang w:eastAsia="en-US"/>
        </w:rPr>
      </w:pPr>
      <w:r w:rsidRPr="00C7122B">
        <w:rPr>
          <w:rFonts w:eastAsia="Calibri" w:cs="Times New Roman"/>
          <w:sz w:val="28"/>
          <w:szCs w:val="28"/>
          <w:lang w:eastAsia="en-US"/>
        </w:rPr>
        <w:t xml:space="preserve">23. ООО «Гранд </w:t>
      </w:r>
      <w:proofErr w:type="spellStart"/>
      <w:r w:rsidRPr="00C7122B">
        <w:rPr>
          <w:rFonts w:eastAsia="Calibri" w:cs="Times New Roman"/>
          <w:sz w:val="28"/>
          <w:szCs w:val="28"/>
          <w:lang w:eastAsia="en-US"/>
        </w:rPr>
        <w:t>Капиталл</w:t>
      </w:r>
      <w:proofErr w:type="spellEnd"/>
      <w:r w:rsidRPr="00C7122B">
        <w:rPr>
          <w:rFonts w:eastAsia="Calibri" w:cs="Times New Roman"/>
          <w:sz w:val="28"/>
          <w:szCs w:val="28"/>
          <w:lang w:eastAsia="en-US"/>
        </w:rPr>
        <w:t>»</w:t>
      </w:r>
    </w:p>
    <w:p w14:paraId="77A358CD" w14:textId="77777777" w:rsidR="00C7122B" w:rsidRPr="00C7122B" w:rsidRDefault="00C7122B" w:rsidP="00C7122B">
      <w:pPr>
        <w:contextualSpacing/>
        <w:rPr>
          <w:rFonts w:eastAsia="Calibri" w:cs="Times New Roman"/>
          <w:sz w:val="28"/>
          <w:szCs w:val="28"/>
          <w:lang w:eastAsia="en-US"/>
        </w:rPr>
      </w:pPr>
      <w:r w:rsidRPr="00C7122B">
        <w:rPr>
          <w:rFonts w:eastAsia="Calibri" w:cs="Times New Roman"/>
          <w:sz w:val="28"/>
          <w:szCs w:val="28"/>
          <w:lang w:eastAsia="en-US"/>
        </w:rPr>
        <w:t>24. ООО КРЦ «Москва»</w:t>
      </w:r>
    </w:p>
    <w:p w14:paraId="5092AC8E" w14:textId="77777777" w:rsidR="00C7122B" w:rsidRPr="00C7122B" w:rsidRDefault="00C7122B" w:rsidP="00C7122B">
      <w:pPr>
        <w:contextualSpacing/>
        <w:rPr>
          <w:rFonts w:eastAsia="Calibri" w:cs="Times New Roman"/>
          <w:sz w:val="28"/>
          <w:szCs w:val="28"/>
          <w:lang w:eastAsia="en-US"/>
        </w:rPr>
      </w:pPr>
      <w:r w:rsidRPr="00C7122B">
        <w:rPr>
          <w:rFonts w:eastAsia="Calibri" w:cs="Times New Roman"/>
          <w:sz w:val="28"/>
          <w:szCs w:val="28"/>
          <w:lang w:eastAsia="en-US"/>
        </w:rPr>
        <w:t>25. ООО «</w:t>
      </w:r>
      <w:proofErr w:type="spellStart"/>
      <w:r w:rsidRPr="00C7122B">
        <w:rPr>
          <w:rFonts w:eastAsia="Calibri" w:cs="Times New Roman"/>
          <w:sz w:val="28"/>
          <w:szCs w:val="28"/>
          <w:lang w:eastAsia="en-US"/>
        </w:rPr>
        <w:t>Новотэкстрой</w:t>
      </w:r>
      <w:proofErr w:type="spellEnd"/>
      <w:r w:rsidRPr="00C7122B">
        <w:rPr>
          <w:rFonts w:eastAsia="Calibri" w:cs="Times New Roman"/>
          <w:sz w:val="28"/>
          <w:szCs w:val="28"/>
          <w:lang w:eastAsia="en-US"/>
        </w:rPr>
        <w:t>»</w:t>
      </w:r>
    </w:p>
    <w:p w14:paraId="25F295A2" w14:textId="77777777" w:rsidR="00C7122B" w:rsidRPr="00C7122B" w:rsidRDefault="00C7122B" w:rsidP="00C7122B">
      <w:pPr>
        <w:contextualSpacing/>
        <w:rPr>
          <w:rFonts w:eastAsia="Calibri" w:cs="Times New Roman"/>
          <w:sz w:val="28"/>
          <w:szCs w:val="28"/>
          <w:lang w:eastAsia="en-US"/>
        </w:rPr>
      </w:pPr>
      <w:r w:rsidRPr="00C7122B">
        <w:rPr>
          <w:rFonts w:eastAsia="Calibri" w:cs="Times New Roman"/>
          <w:sz w:val="28"/>
          <w:szCs w:val="28"/>
          <w:lang w:eastAsia="en-US"/>
        </w:rPr>
        <w:t xml:space="preserve">26. ООО «Тара» </w:t>
      </w:r>
    </w:p>
    <w:p w14:paraId="66633DB8" w14:textId="77777777" w:rsidR="00C7122B" w:rsidRPr="00C7122B" w:rsidRDefault="00C7122B" w:rsidP="00C7122B">
      <w:pPr>
        <w:contextualSpacing/>
        <w:rPr>
          <w:rFonts w:eastAsia="Calibri" w:cs="Times New Roman"/>
          <w:sz w:val="28"/>
          <w:szCs w:val="28"/>
          <w:lang w:eastAsia="en-US"/>
        </w:rPr>
      </w:pPr>
      <w:r w:rsidRPr="00C7122B">
        <w:rPr>
          <w:rFonts w:eastAsia="Calibri" w:cs="Times New Roman"/>
          <w:sz w:val="28"/>
          <w:szCs w:val="28"/>
          <w:lang w:eastAsia="en-US"/>
        </w:rPr>
        <w:t>27. ООО «Пивовар»</w:t>
      </w:r>
    </w:p>
    <w:p w14:paraId="08439BD5" w14:textId="77777777" w:rsidR="00C7122B" w:rsidRPr="00C7122B" w:rsidRDefault="00C7122B" w:rsidP="00C7122B">
      <w:pPr>
        <w:contextualSpacing/>
        <w:rPr>
          <w:rFonts w:eastAsia="Calibri" w:cs="Times New Roman"/>
          <w:sz w:val="28"/>
          <w:szCs w:val="28"/>
          <w:lang w:eastAsia="en-US"/>
        </w:rPr>
      </w:pPr>
      <w:r w:rsidRPr="00C7122B">
        <w:rPr>
          <w:rFonts w:eastAsia="Calibri" w:cs="Times New Roman"/>
          <w:sz w:val="28"/>
          <w:szCs w:val="28"/>
          <w:lang w:eastAsia="en-US"/>
        </w:rPr>
        <w:t xml:space="preserve">28. ООО </w:t>
      </w:r>
      <w:proofErr w:type="spellStart"/>
      <w:r w:rsidRPr="00C7122B">
        <w:rPr>
          <w:rFonts w:eastAsia="Calibri" w:cs="Times New Roman"/>
          <w:sz w:val="28"/>
          <w:szCs w:val="28"/>
          <w:lang w:eastAsia="en-US"/>
        </w:rPr>
        <w:t>Марани</w:t>
      </w:r>
      <w:proofErr w:type="spellEnd"/>
      <w:r w:rsidRPr="00C7122B">
        <w:rPr>
          <w:rFonts w:eastAsia="Calibri" w:cs="Times New Roman"/>
          <w:sz w:val="28"/>
          <w:szCs w:val="28"/>
          <w:lang w:eastAsia="en-US"/>
        </w:rPr>
        <w:t xml:space="preserve"> Холл («Ди Маре Холл»)</w:t>
      </w:r>
    </w:p>
    <w:p w14:paraId="24BDE1A5" w14:textId="77777777" w:rsidR="00C7122B" w:rsidRPr="00C7122B" w:rsidRDefault="00C7122B" w:rsidP="00C7122B">
      <w:pPr>
        <w:contextualSpacing/>
        <w:rPr>
          <w:rFonts w:eastAsia="Calibri" w:cs="Times New Roman"/>
          <w:sz w:val="28"/>
          <w:szCs w:val="28"/>
          <w:lang w:eastAsia="en-US"/>
        </w:rPr>
      </w:pPr>
      <w:r w:rsidRPr="00C7122B">
        <w:rPr>
          <w:rFonts w:eastAsia="Calibri" w:cs="Times New Roman"/>
          <w:sz w:val="28"/>
          <w:szCs w:val="28"/>
          <w:lang w:eastAsia="en-US"/>
        </w:rPr>
        <w:t>29. ООО «Номад Рус»</w:t>
      </w:r>
    </w:p>
    <w:p w14:paraId="23863150" w14:textId="77777777" w:rsidR="00C7122B" w:rsidRPr="00C7122B" w:rsidRDefault="00C7122B" w:rsidP="00C7122B">
      <w:pPr>
        <w:contextualSpacing/>
        <w:rPr>
          <w:rFonts w:eastAsia="Calibri" w:cs="Times New Roman"/>
          <w:sz w:val="28"/>
          <w:szCs w:val="28"/>
          <w:lang w:eastAsia="en-US"/>
        </w:rPr>
      </w:pPr>
      <w:r w:rsidRPr="00C7122B">
        <w:rPr>
          <w:rFonts w:eastAsia="Calibri" w:cs="Times New Roman"/>
          <w:sz w:val="28"/>
          <w:szCs w:val="28"/>
          <w:lang w:eastAsia="en-US"/>
        </w:rPr>
        <w:t>30. ООО «Олимп»</w:t>
      </w:r>
    </w:p>
    <w:p w14:paraId="6E1E90A4" w14:textId="77777777" w:rsidR="00C7122B" w:rsidRPr="00C7122B" w:rsidRDefault="00C7122B" w:rsidP="00C7122B">
      <w:pPr>
        <w:contextualSpacing/>
        <w:rPr>
          <w:rFonts w:eastAsia="Calibri" w:cs="Times New Roman"/>
          <w:sz w:val="28"/>
          <w:szCs w:val="28"/>
          <w:lang w:eastAsia="en-US"/>
        </w:rPr>
      </w:pPr>
      <w:r w:rsidRPr="00C7122B">
        <w:rPr>
          <w:rFonts w:eastAsia="Calibri" w:cs="Times New Roman"/>
          <w:sz w:val="28"/>
          <w:szCs w:val="28"/>
          <w:lang w:eastAsia="en-US"/>
        </w:rPr>
        <w:t>31. ООО «Торговый Дом «Вина Дербента»»</w:t>
      </w:r>
    </w:p>
    <w:p w14:paraId="259FE7D4" w14:textId="77777777" w:rsidR="00C7122B" w:rsidRPr="00C7122B" w:rsidRDefault="00C7122B" w:rsidP="00C7122B">
      <w:pPr>
        <w:contextualSpacing/>
        <w:rPr>
          <w:rFonts w:eastAsia="Calibri" w:cs="Times New Roman"/>
          <w:sz w:val="28"/>
          <w:szCs w:val="28"/>
          <w:lang w:eastAsia="en-US"/>
        </w:rPr>
      </w:pPr>
      <w:r w:rsidRPr="00C7122B">
        <w:rPr>
          <w:rFonts w:eastAsia="Calibri" w:cs="Times New Roman"/>
          <w:sz w:val="28"/>
          <w:szCs w:val="28"/>
          <w:lang w:eastAsia="en-US"/>
        </w:rPr>
        <w:t>32. ООО «</w:t>
      </w:r>
      <w:proofErr w:type="spellStart"/>
      <w:r w:rsidRPr="00C7122B">
        <w:rPr>
          <w:rFonts w:eastAsia="Calibri" w:cs="Times New Roman"/>
          <w:sz w:val="28"/>
          <w:szCs w:val="28"/>
          <w:lang w:eastAsia="en-US"/>
        </w:rPr>
        <w:t>Димс</w:t>
      </w:r>
      <w:proofErr w:type="spellEnd"/>
      <w:r w:rsidRPr="00C7122B">
        <w:rPr>
          <w:rFonts w:eastAsia="Calibri" w:cs="Times New Roman"/>
          <w:sz w:val="28"/>
          <w:szCs w:val="28"/>
          <w:lang w:eastAsia="en-US"/>
        </w:rPr>
        <w:t>»</w:t>
      </w:r>
    </w:p>
    <w:p w14:paraId="028D7A6C" w14:textId="77777777" w:rsidR="00C7122B" w:rsidRPr="00C7122B" w:rsidRDefault="00C7122B" w:rsidP="00C7122B">
      <w:pPr>
        <w:contextualSpacing/>
        <w:rPr>
          <w:rFonts w:eastAsia="Calibri" w:cs="Times New Roman"/>
          <w:sz w:val="28"/>
          <w:szCs w:val="28"/>
          <w:lang w:eastAsia="en-US"/>
        </w:rPr>
      </w:pPr>
      <w:r w:rsidRPr="00C7122B">
        <w:rPr>
          <w:rFonts w:eastAsia="Calibri" w:cs="Times New Roman"/>
          <w:sz w:val="28"/>
          <w:szCs w:val="28"/>
          <w:lang w:eastAsia="en-US"/>
        </w:rPr>
        <w:t>33. ООО «</w:t>
      </w:r>
      <w:proofErr w:type="spellStart"/>
      <w:r w:rsidRPr="00C7122B">
        <w:rPr>
          <w:rFonts w:eastAsia="Calibri" w:cs="Times New Roman"/>
          <w:sz w:val="28"/>
          <w:szCs w:val="28"/>
          <w:lang w:eastAsia="en-US"/>
        </w:rPr>
        <w:t>Туруниверсал</w:t>
      </w:r>
      <w:proofErr w:type="spellEnd"/>
      <w:r w:rsidRPr="00C7122B">
        <w:rPr>
          <w:rFonts w:eastAsia="Calibri" w:cs="Times New Roman"/>
          <w:sz w:val="28"/>
          <w:szCs w:val="28"/>
          <w:lang w:eastAsia="en-US"/>
        </w:rPr>
        <w:t>»</w:t>
      </w:r>
    </w:p>
    <w:p w14:paraId="089E42E0" w14:textId="77777777" w:rsidR="00C7122B" w:rsidRPr="00C7122B" w:rsidRDefault="00C7122B" w:rsidP="00C7122B">
      <w:pPr>
        <w:contextualSpacing/>
        <w:rPr>
          <w:rFonts w:eastAsia="Calibri" w:cs="Times New Roman"/>
          <w:sz w:val="28"/>
          <w:szCs w:val="28"/>
          <w:lang w:eastAsia="en-US"/>
        </w:rPr>
      </w:pPr>
      <w:r w:rsidRPr="00C7122B">
        <w:rPr>
          <w:rFonts w:eastAsia="Calibri" w:cs="Times New Roman"/>
          <w:sz w:val="28"/>
          <w:szCs w:val="28"/>
          <w:lang w:eastAsia="en-US"/>
        </w:rPr>
        <w:t>34. ООО «Лачин-3»</w:t>
      </w:r>
    </w:p>
    <w:p w14:paraId="3A784359" w14:textId="77777777" w:rsidR="00C7122B" w:rsidRPr="00C7122B" w:rsidRDefault="00C7122B" w:rsidP="00C7122B">
      <w:pPr>
        <w:spacing w:after="160" w:line="240" w:lineRule="atLeast"/>
        <w:contextualSpacing/>
        <w:rPr>
          <w:rFonts w:eastAsia="Calibri" w:cs="Times New Roman"/>
          <w:sz w:val="28"/>
          <w:szCs w:val="28"/>
          <w:lang w:eastAsia="en-US"/>
        </w:rPr>
      </w:pPr>
      <w:r w:rsidRPr="00C7122B">
        <w:rPr>
          <w:rFonts w:eastAsia="Calibri" w:cs="Times New Roman"/>
          <w:sz w:val="28"/>
          <w:szCs w:val="22"/>
          <w:lang w:eastAsia="en-US"/>
        </w:rPr>
        <w:t xml:space="preserve">Данным организациям рекомендовано </w:t>
      </w:r>
      <w:r w:rsidRPr="00C7122B">
        <w:rPr>
          <w:rFonts w:eastAsia="Calibri" w:cs="Times New Roman"/>
          <w:sz w:val="28"/>
          <w:szCs w:val="28"/>
          <w:lang w:eastAsia="en-US"/>
        </w:rPr>
        <w:t xml:space="preserve">принять меры для обеспечения соблюдения обязательных требований в части установленного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порядка осуществления лицензируемого вида деятельности в сфере производства и оборота этилового спирта, алкогольной и спиртосодержащей продукции; при фиксации сведений в системе ЕГАИС об обороте алкогольной продукции необходимо руководствоваться Приказом Федеральной службы по регулированию алкогольного рынка от 17.12.2020 №397 «Об утверждении форм, порядка заполнения, форматов и сроков представления в электронном виде заявок о фиксации 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продукции» </w:t>
      </w:r>
    </w:p>
    <w:p w14:paraId="32BC921A" w14:textId="77777777" w:rsidR="00C7122B" w:rsidRPr="00C7122B" w:rsidRDefault="00C7122B" w:rsidP="00C7122B">
      <w:pPr>
        <w:spacing w:line="256" w:lineRule="auto"/>
        <w:ind w:firstLine="460"/>
        <w:rPr>
          <w:rFonts w:eastAsia="Calibri" w:cs="Times New Roman"/>
          <w:sz w:val="28"/>
          <w:szCs w:val="28"/>
          <w:lang w:eastAsia="en-US"/>
        </w:rPr>
      </w:pPr>
      <w:r w:rsidRPr="00C7122B">
        <w:rPr>
          <w:rFonts w:eastAsia="Calibri" w:cs="Times New Roman"/>
          <w:sz w:val="28"/>
          <w:szCs w:val="28"/>
          <w:lang w:eastAsia="en-US"/>
        </w:rPr>
        <w:t xml:space="preserve">По материалам, поступившим из УЭБ и ПК МВД России по РД, в 2024 году Комитетом составлено 4 административных протокола, сумма наложенного штрафа составила - </w:t>
      </w:r>
      <w:r w:rsidRPr="00C7122B">
        <w:rPr>
          <w:rFonts w:eastAsia="Calibri" w:cs="Times New Roman"/>
          <w:bCs/>
          <w:sz w:val="28"/>
          <w:szCs w:val="28"/>
          <w:lang w:eastAsia="en-US"/>
        </w:rPr>
        <w:t>370 000</w:t>
      </w:r>
      <w:r w:rsidRPr="00C7122B">
        <w:rPr>
          <w:rFonts w:eastAsia="Calibri" w:cs="Times New Roman"/>
          <w:sz w:val="28"/>
          <w:szCs w:val="28"/>
          <w:lang w:eastAsia="en-US"/>
        </w:rPr>
        <w:t xml:space="preserve"> рублей.</w:t>
      </w:r>
    </w:p>
    <w:p w14:paraId="073DC5C4" w14:textId="77777777" w:rsidR="00C7122B" w:rsidRPr="00C7122B" w:rsidRDefault="00C7122B" w:rsidP="00C7122B">
      <w:pPr>
        <w:spacing w:line="256" w:lineRule="auto"/>
        <w:ind w:firstLine="460"/>
        <w:rPr>
          <w:rFonts w:eastAsia="Calibri" w:cs="Times New Roman"/>
          <w:sz w:val="28"/>
          <w:szCs w:val="28"/>
          <w:lang w:eastAsia="en-US"/>
        </w:rPr>
      </w:pPr>
      <w:r w:rsidRPr="00C7122B">
        <w:rPr>
          <w:rFonts w:eastAsia="Calibri" w:cs="Times New Roman"/>
          <w:sz w:val="28"/>
          <w:szCs w:val="28"/>
          <w:lang w:eastAsia="en-US"/>
        </w:rPr>
        <w:t>Комитетом в Прокуратуру было направлено пять материалов на согласование проведения выездных внеплановых мероприятий, однако, все материалы были отклонены, выездные проверки не были согласованы Прокуратурой РД.</w:t>
      </w:r>
    </w:p>
    <w:p w14:paraId="67D8AD45" w14:textId="6A2724F3" w:rsidR="00C7122B" w:rsidRPr="00C7122B" w:rsidRDefault="00C7122B" w:rsidP="00C7122B">
      <w:pPr>
        <w:spacing w:line="256" w:lineRule="auto"/>
        <w:ind w:firstLine="460"/>
        <w:rPr>
          <w:rFonts w:eastAsia="Calibri" w:cs="Times New Roman"/>
          <w:sz w:val="28"/>
          <w:szCs w:val="28"/>
          <w:lang w:eastAsia="en-US"/>
        </w:rPr>
      </w:pPr>
      <w:r w:rsidRPr="00C7122B">
        <w:rPr>
          <w:rFonts w:eastAsia="Calibri" w:cs="Times New Roman"/>
          <w:sz w:val="28"/>
          <w:szCs w:val="28"/>
          <w:lang w:eastAsia="en-US"/>
        </w:rPr>
        <w:t xml:space="preserve">Комитетом также проводится документарная проверка, основанием которой послужили материалы, поступившие из УЭБ и ПК МВД России по РД в отношении </w:t>
      </w:r>
      <w:r w:rsidRPr="00C7122B">
        <w:rPr>
          <w:rFonts w:eastAsia="Calibri" w:cs="Times New Roman"/>
          <w:sz w:val="28"/>
          <w:szCs w:val="28"/>
          <w:lang w:eastAsia="en-US"/>
        </w:rPr>
        <w:lastRenderedPageBreak/>
        <w:t>индивидуального предпринимателя, у которого из нелегального оборота изъята пивная продукция в количестве 22</w:t>
      </w:r>
      <w:r w:rsidR="00E0094D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C7122B">
        <w:rPr>
          <w:rFonts w:eastAsia="Calibri" w:cs="Times New Roman"/>
          <w:sz w:val="28"/>
          <w:szCs w:val="28"/>
          <w:lang w:eastAsia="en-US"/>
        </w:rPr>
        <w:t xml:space="preserve">464 бутылки.  </w:t>
      </w:r>
    </w:p>
    <w:p w14:paraId="7E7C0B53" w14:textId="31F103B0" w:rsidR="00C7122B" w:rsidRPr="00C7122B" w:rsidRDefault="00C7122B" w:rsidP="00C7122B">
      <w:pPr>
        <w:spacing w:line="256" w:lineRule="auto"/>
        <w:ind w:firstLine="460"/>
        <w:rPr>
          <w:rFonts w:eastAsia="Calibri" w:cs="Times New Roman"/>
          <w:sz w:val="28"/>
          <w:szCs w:val="28"/>
          <w:lang w:eastAsia="en-US"/>
        </w:rPr>
      </w:pPr>
      <w:r w:rsidRPr="00C7122B">
        <w:rPr>
          <w:rFonts w:eastAsia="Calibri" w:cs="Times New Roman"/>
          <w:sz w:val="28"/>
          <w:szCs w:val="28"/>
          <w:lang w:eastAsia="en-US"/>
        </w:rPr>
        <w:t>На сегодняшний день подготовлены материалы по двум организациям и загружены в ФГИС ЕРКНМ (Федеральная государственная информационная система/Единый реестр контрольно-надзорных мероприятий) на согласование «Инспекционного визита», в отношении двух юридических лиц, у которых выявлены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что является основанием для проведения контрольных (надзорных) мероприятий. Прокуратурой РД согласованы</w:t>
      </w:r>
      <w:r>
        <w:rPr>
          <w:rFonts w:eastAsia="Calibri" w:cs="Times New Roman"/>
          <w:sz w:val="28"/>
          <w:szCs w:val="28"/>
          <w:lang w:eastAsia="en-US"/>
        </w:rPr>
        <w:t xml:space="preserve"> и проведены</w:t>
      </w:r>
      <w:r w:rsidRPr="00C7122B"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eastAsia="Calibri" w:cs="Times New Roman"/>
          <w:sz w:val="28"/>
          <w:szCs w:val="28"/>
          <w:lang w:eastAsia="en-US"/>
        </w:rPr>
        <w:t>2 и</w:t>
      </w:r>
      <w:r w:rsidRPr="00C7122B">
        <w:rPr>
          <w:rFonts w:eastAsia="Calibri" w:cs="Times New Roman"/>
          <w:sz w:val="28"/>
          <w:szCs w:val="28"/>
          <w:lang w:eastAsia="en-US"/>
        </w:rPr>
        <w:t>нспекционны</w:t>
      </w:r>
      <w:r>
        <w:rPr>
          <w:rFonts w:eastAsia="Calibri" w:cs="Times New Roman"/>
          <w:sz w:val="28"/>
          <w:szCs w:val="28"/>
          <w:lang w:eastAsia="en-US"/>
        </w:rPr>
        <w:t>х</w:t>
      </w:r>
      <w:r w:rsidRPr="00C7122B">
        <w:rPr>
          <w:rFonts w:eastAsia="Calibri" w:cs="Times New Roman"/>
          <w:sz w:val="28"/>
          <w:szCs w:val="28"/>
          <w:lang w:eastAsia="en-US"/>
        </w:rPr>
        <w:t xml:space="preserve"> визит</w:t>
      </w:r>
      <w:r w:rsidR="00E0094D">
        <w:rPr>
          <w:rFonts w:eastAsia="Calibri" w:cs="Times New Roman"/>
          <w:sz w:val="28"/>
          <w:szCs w:val="28"/>
          <w:lang w:eastAsia="en-US"/>
        </w:rPr>
        <w:t>а</w:t>
      </w:r>
      <w:r w:rsidRPr="00C7122B">
        <w:rPr>
          <w:rFonts w:eastAsia="Calibri" w:cs="Times New Roman"/>
          <w:sz w:val="28"/>
          <w:szCs w:val="28"/>
          <w:lang w:eastAsia="en-US"/>
        </w:rPr>
        <w:t>:</w:t>
      </w:r>
    </w:p>
    <w:p w14:paraId="77CB787E" w14:textId="77777777" w:rsidR="00C7122B" w:rsidRPr="00C7122B" w:rsidRDefault="00C7122B" w:rsidP="00C7122B">
      <w:pPr>
        <w:spacing w:line="256" w:lineRule="auto"/>
        <w:ind w:firstLine="460"/>
        <w:rPr>
          <w:rFonts w:eastAsia="Calibri" w:cs="Times New Roman"/>
          <w:sz w:val="28"/>
          <w:szCs w:val="28"/>
          <w:lang w:eastAsia="en-US"/>
        </w:rPr>
      </w:pPr>
      <w:r w:rsidRPr="00C7122B">
        <w:rPr>
          <w:rFonts w:eastAsia="Calibri" w:cs="Times New Roman"/>
          <w:sz w:val="28"/>
          <w:szCs w:val="28"/>
          <w:lang w:eastAsia="en-US"/>
        </w:rPr>
        <w:t>- ООО «Вечернее», 28 ноября 2024 года;</w:t>
      </w:r>
    </w:p>
    <w:p w14:paraId="53DA7807" w14:textId="77777777" w:rsidR="00C7122B" w:rsidRPr="00C7122B" w:rsidRDefault="00C7122B" w:rsidP="00C7122B">
      <w:pPr>
        <w:spacing w:line="256" w:lineRule="auto"/>
        <w:ind w:firstLine="460"/>
        <w:rPr>
          <w:rFonts w:eastAsia="Calibri" w:cs="Times New Roman"/>
          <w:sz w:val="28"/>
          <w:szCs w:val="28"/>
          <w:lang w:eastAsia="en-US"/>
        </w:rPr>
      </w:pPr>
      <w:r w:rsidRPr="00C7122B">
        <w:rPr>
          <w:rFonts w:eastAsia="Calibri" w:cs="Times New Roman"/>
          <w:sz w:val="28"/>
          <w:szCs w:val="28"/>
          <w:lang w:eastAsia="en-US"/>
        </w:rPr>
        <w:t>- ООО «Ястреб», 02 декабря 2024 года.</w:t>
      </w:r>
    </w:p>
    <w:p w14:paraId="7F3B80ED" w14:textId="77777777" w:rsidR="00C7122B" w:rsidRPr="00C7122B" w:rsidRDefault="00C7122B" w:rsidP="00C7122B">
      <w:pPr>
        <w:spacing w:line="256" w:lineRule="auto"/>
        <w:ind w:firstLine="460"/>
        <w:rPr>
          <w:rFonts w:eastAsia="Calibri" w:cs="Times New Roman"/>
          <w:sz w:val="28"/>
          <w:szCs w:val="28"/>
          <w:lang w:eastAsia="en-US"/>
        </w:rPr>
      </w:pPr>
      <w:r w:rsidRPr="00C7122B">
        <w:rPr>
          <w:rFonts w:eastAsia="Calibri" w:cs="Times New Roman"/>
          <w:sz w:val="28"/>
          <w:szCs w:val="22"/>
          <w:lang w:eastAsia="en-US"/>
        </w:rPr>
        <w:t xml:space="preserve">За 10 месяцев 2024 года в прокуратуру республики направлено для согласования 4 решения о проведении внеплановых выездных проверок и 4 решения о проведении инспекционного визита в соответствии с требованиями Федерального закона № 248-ФЗ, мотивированным представлением должностного лица, а также с учетом положений Постановления Правительства № 336 в связи с выявлением соответствия объекта контроля утвержденным индикаторам риска в соответствии с </w:t>
      </w:r>
      <w:r w:rsidRPr="00C7122B">
        <w:rPr>
          <w:rFonts w:eastAsia="Calibri" w:cs="Times New Roman"/>
          <w:sz w:val="28"/>
          <w:szCs w:val="28"/>
          <w:lang w:eastAsia="en-US"/>
        </w:rPr>
        <w:t>Положением о региональном государственном контроле (надзоре) в области розничной продажи алкогольной и спиртосодержащей продукции, утверждённым Постановлением Правительства Республики Дагестан № 287 от 02 сентября 2022 г.</w:t>
      </w:r>
      <w:r w:rsidRPr="00C7122B">
        <w:rPr>
          <w:rFonts w:eastAsia="Calibri" w:cs="Times New Roman"/>
          <w:sz w:val="28"/>
          <w:szCs w:val="22"/>
          <w:lang w:eastAsia="en-US"/>
        </w:rPr>
        <w:t>, из них согласовано 25% (2).</w:t>
      </w:r>
    </w:p>
    <w:p w14:paraId="28CE02E1" w14:textId="77777777" w:rsidR="00C7122B" w:rsidRPr="00C7122B" w:rsidRDefault="00C7122B" w:rsidP="00C7122B">
      <w:pPr>
        <w:spacing w:line="256" w:lineRule="auto"/>
        <w:ind w:firstLine="0"/>
        <w:rPr>
          <w:rFonts w:eastAsia="Calibri" w:cs="Times New Roman"/>
          <w:sz w:val="12"/>
          <w:szCs w:val="12"/>
          <w:lang w:eastAsia="en-US"/>
        </w:rPr>
      </w:pPr>
    </w:p>
    <w:p w14:paraId="0251321B" w14:textId="3969EE07" w:rsidR="00C7122B" w:rsidRPr="00C7122B" w:rsidRDefault="00C7122B" w:rsidP="00C7122B">
      <w:pPr>
        <w:widowControl w:val="0"/>
        <w:autoSpaceDE w:val="0"/>
        <w:autoSpaceDN w:val="0"/>
        <w:ind w:firstLine="540"/>
        <w:rPr>
          <w:rFonts w:cs="Times New Roman"/>
          <w:bCs/>
          <w:sz w:val="28"/>
          <w:szCs w:val="28"/>
          <w:lang w:eastAsia="ru-RU"/>
        </w:rPr>
      </w:pPr>
      <w:r w:rsidRPr="00C7122B">
        <w:rPr>
          <w:rFonts w:eastAsia="Calibri" w:cs="Times New Roman"/>
          <w:sz w:val="28"/>
          <w:szCs w:val="28"/>
          <w:lang w:eastAsia="en-US"/>
        </w:rPr>
        <w:t>Комитетом в рамках регионального государственного контроля (надзора) в области розничной продажи алкогольной и спиртосодержащей продукции на постоянной основе проводится работа по выявлению индикаторов риска нарушения обязательных требований в области розничной продажи алкогольной и спиртосодержащей продукции без взаимодействия с контролируемыми лицами путем мониторинга системы</w:t>
      </w:r>
      <w:r w:rsidRPr="00C7122B">
        <w:rPr>
          <w:rFonts w:cs="Times New Roman"/>
          <w:bCs/>
          <w:sz w:val="28"/>
          <w:szCs w:val="28"/>
          <w:lang w:eastAsia="ru-RU"/>
        </w:rPr>
        <w:t xml:space="preserve"> ЕГАИС, по результатам которой готовятся материалы для проведения </w:t>
      </w:r>
      <w:r w:rsidR="00E0094D">
        <w:rPr>
          <w:rFonts w:cs="Times New Roman"/>
          <w:bCs/>
          <w:sz w:val="28"/>
          <w:szCs w:val="28"/>
          <w:lang w:eastAsia="ru-RU"/>
        </w:rPr>
        <w:t xml:space="preserve">профилактических и </w:t>
      </w:r>
      <w:r w:rsidRPr="00C7122B">
        <w:rPr>
          <w:rFonts w:cs="Times New Roman"/>
          <w:bCs/>
          <w:sz w:val="28"/>
          <w:szCs w:val="28"/>
          <w:lang w:eastAsia="ru-RU"/>
        </w:rPr>
        <w:t>контрольно-надзорных мероприятий.</w:t>
      </w:r>
    </w:p>
    <w:p w14:paraId="7FFBEA68" w14:textId="77777777" w:rsidR="00C7122B" w:rsidRDefault="00C7122B" w:rsidP="00C7122B">
      <w:pPr>
        <w:widowControl w:val="0"/>
        <w:autoSpaceDE w:val="0"/>
        <w:autoSpaceDN w:val="0"/>
        <w:ind w:firstLine="540"/>
        <w:rPr>
          <w:rFonts w:cs="Times New Roman"/>
          <w:bCs/>
          <w:sz w:val="28"/>
          <w:szCs w:val="28"/>
          <w:lang w:eastAsia="ru-RU"/>
        </w:rPr>
      </w:pPr>
      <w:r w:rsidRPr="00C7122B">
        <w:rPr>
          <w:rFonts w:cs="Times New Roman"/>
          <w:bCs/>
          <w:sz w:val="28"/>
          <w:szCs w:val="28"/>
          <w:lang w:eastAsia="ru-RU"/>
        </w:rPr>
        <w:t>Информация о нарушениях, которые могли бы послужить основанием для приостановления лицензии, а именно: продажа алкогольной продукции в запрещённое время, либо продажа алкогольной продукции несовершеннолетним, в Комитет не поступала.</w:t>
      </w:r>
    </w:p>
    <w:p w14:paraId="2E4FA896" w14:textId="77777777" w:rsidR="00E0094D" w:rsidRPr="00C7122B" w:rsidRDefault="00E0094D" w:rsidP="00C7122B">
      <w:pPr>
        <w:widowControl w:val="0"/>
        <w:autoSpaceDE w:val="0"/>
        <w:autoSpaceDN w:val="0"/>
        <w:ind w:firstLine="540"/>
        <w:rPr>
          <w:rFonts w:ascii="Arial" w:eastAsia="Calibri" w:hAnsi="Arial" w:cs="Arial"/>
          <w:bCs/>
          <w:sz w:val="14"/>
          <w:szCs w:val="14"/>
          <w:lang w:eastAsia="ru-RU"/>
        </w:rPr>
      </w:pPr>
    </w:p>
    <w:p w14:paraId="6C9067D9" w14:textId="451C9248" w:rsidR="000C7FD5" w:rsidRPr="00C7122B" w:rsidRDefault="000C7FD5" w:rsidP="000C7FD5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22B">
        <w:rPr>
          <w:rFonts w:ascii="Times New Roman" w:hAnsi="Times New Roman" w:cs="Times New Roman"/>
          <w:sz w:val="28"/>
          <w:szCs w:val="28"/>
        </w:rPr>
        <w:t>В рамках проведения работы, направленной на предупреждение нарушений обязательных требований, в 202</w:t>
      </w:r>
      <w:r w:rsidR="00C7122B" w:rsidRPr="00C7122B">
        <w:rPr>
          <w:rFonts w:ascii="Times New Roman" w:hAnsi="Times New Roman" w:cs="Times New Roman"/>
          <w:sz w:val="28"/>
          <w:szCs w:val="28"/>
        </w:rPr>
        <w:t>4</w:t>
      </w:r>
      <w:r w:rsidRPr="00C7122B">
        <w:rPr>
          <w:rFonts w:ascii="Times New Roman" w:hAnsi="Times New Roman" w:cs="Times New Roman"/>
          <w:sz w:val="28"/>
          <w:szCs w:val="28"/>
        </w:rPr>
        <w:t xml:space="preserve"> году осуществлялись следующие профилактические мероприятия, предусмотренные Программой профилактики нарушений обязательных требований на 202</w:t>
      </w:r>
      <w:r w:rsidR="00C7122B" w:rsidRPr="00C7122B">
        <w:rPr>
          <w:rFonts w:ascii="Times New Roman" w:hAnsi="Times New Roman" w:cs="Times New Roman"/>
          <w:sz w:val="28"/>
          <w:szCs w:val="28"/>
        </w:rPr>
        <w:t>4</w:t>
      </w:r>
      <w:r w:rsidRPr="00C7122B">
        <w:rPr>
          <w:rFonts w:ascii="Times New Roman" w:hAnsi="Times New Roman" w:cs="Times New Roman"/>
          <w:sz w:val="28"/>
          <w:szCs w:val="28"/>
        </w:rPr>
        <w:t xml:space="preserve"> год, утвержденной приказом </w:t>
      </w:r>
      <w:r w:rsidR="00C3513B" w:rsidRPr="00C7122B">
        <w:rPr>
          <w:rFonts w:ascii="Times New Roman" w:hAnsi="Times New Roman" w:cs="Times New Roman"/>
          <w:sz w:val="28"/>
          <w:szCs w:val="28"/>
        </w:rPr>
        <w:t>Комитета по виноградарству и алкогольному регулированию Республики Дагестан</w:t>
      </w:r>
      <w:r w:rsidRPr="00C7122B">
        <w:rPr>
          <w:rFonts w:ascii="Times New Roman" w:hAnsi="Times New Roman" w:cs="Times New Roman"/>
          <w:sz w:val="28"/>
          <w:szCs w:val="28"/>
        </w:rPr>
        <w:t xml:space="preserve"> от </w:t>
      </w:r>
      <w:r w:rsidR="0090659B" w:rsidRPr="00C7122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3513B" w:rsidRPr="00C7122B">
        <w:rPr>
          <w:rFonts w:ascii="Times New Roman" w:hAnsi="Times New Roman" w:cs="Times New Roman"/>
          <w:sz w:val="28"/>
          <w:szCs w:val="28"/>
        </w:rPr>
        <w:t>1</w:t>
      </w:r>
      <w:r w:rsidR="00C7122B" w:rsidRPr="00C7122B">
        <w:rPr>
          <w:rFonts w:ascii="Times New Roman" w:hAnsi="Times New Roman" w:cs="Times New Roman"/>
          <w:sz w:val="28"/>
          <w:szCs w:val="28"/>
        </w:rPr>
        <w:t>8</w:t>
      </w:r>
      <w:r w:rsidR="00C3513B" w:rsidRPr="00C7122B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AD38B6" w:rsidRPr="00C7122B">
        <w:rPr>
          <w:rFonts w:ascii="Times New Roman" w:hAnsi="Times New Roman" w:cs="Times New Roman"/>
          <w:sz w:val="28"/>
          <w:szCs w:val="28"/>
        </w:rPr>
        <w:t xml:space="preserve"> 202</w:t>
      </w:r>
      <w:r w:rsidR="00C7122B" w:rsidRPr="00C7122B">
        <w:rPr>
          <w:rFonts w:ascii="Times New Roman" w:hAnsi="Times New Roman" w:cs="Times New Roman"/>
          <w:sz w:val="28"/>
          <w:szCs w:val="28"/>
        </w:rPr>
        <w:t>3</w:t>
      </w:r>
      <w:r w:rsidR="00AD38B6" w:rsidRPr="00C7122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7122B">
        <w:rPr>
          <w:rFonts w:ascii="Times New Roman" w:hAnsi="Times New Roman" w:cs="Times New Roman"/>
          <w:sz w:val="28"/>
          <w:szCs w:val="28"/>
        </w:rPr>
        <w:t xml:space="preserve"> № </w:t>
      </w:r>
      <w:r w:rsidR="00AD38B6" w:rsidRPr="00C7122B">
        <w:rPr>
          <w:rFonts w:ascii="Times New Roman" w:hAnsi="Times New Roman" w:cs="Times New Roman"/>
          <w:sz w:val="28"/>
          <w:szCs w:val="28"/>
        </w:rPr>
        <w:t>05-05-</w:t>
      </w:r>
      <w:r w:rsidR="00C7122B" w:rsidRPr="00C7122B">
        <w:rPr>
          <w:rFonts w:ascii="Times New Roman" w:hAnsi="Times New Roman" w:cs="Times New Roman"/>
          <w:sz w:val="28"/>
          <w:szCs w:val="28"/>
        </w:rPr>
        <w:t>368</w:t>
      </w:r>
      <w:r w:rsidR="00AD38B6" w:rsidRPr="00C7122B">
        <w:rPr>
          <w:rFonts w:ascii="Times New Roman" w:hAnsi="Times New Roman" w:cs="Times New Roman"/>
          <w:sz w:val="28"/>
          <w:szCs w:val="28"/>
        </w:rPr>
        <w:t>/2</w:t>
      </w:r>
      <w:r w:rsidR="00C7122B" w:rsidRPr="00C7122B">
        <w:rPr>
          <w:rFonts w:ascii="Times New Roman" w:hAnsi="Times New Roman" w:cs="Times New Roman"/>
          <w:sz w:val="28"/>
          <w:szCs w:val="28"/>
        </w:rPr>
        <w:t>3</w:t>
      </w:r>
      <w:r w:rsidRPr="00C7122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AECCFBD" w14:textId="77777777" w:rsidR="000C7FD5" w:rsidRPr="000004D0" w:rsidRDefault="000C7FD5" w:rsidP="000C7FD5">
      <w:pPr>
        <w:pStyle w:val="ConsPlusNormal"/>
        <w:numPr>
          <w:ilvl w:val="0"/>
          <w:numId w:val="4"/>
        </w:numPr>
        <w:tabs>
          <w:tab w:val="left" w:pos="851"/>
        </w:tabs>
        <w:ind w:left="851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D0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и размещение в информационно-телекоммуникационной сети Интернет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0004D0">
        <w:rPr>
          <w:rFonts w:ascii="Times New Roman" w:hAnsi="Times New Roman" w:cs="Times New Roman"/>
          <w:sz w:val="28"/>
          <w:szCs w:val="28"/>
        </w:rPr>
        <w:t xml:space="preserve">сайте перечней нормативных правовых актов </w:t>
      </w:r>
      <w:r w:rsidRPr="000004D0">
        <w:rPr>
          <w:rFonts w:ascii="Times New Roman" w:hAnsi="Times New Roman" w:cs="Times New Roman"/>
          <w:sz w:val="28"/>
          <w:szCs w:val="28"/>
        </w:rPr>
        <w:br/>
        <w:t xml:space="preserve">или их отдельных частей, содержащих обязательные требования, оценка соблюдения которых является предметом регионального государственного контроля, а также текстов соответствующих нормативных правовых актов </w:t>
      </w:r>
      <w:r w:rsidRPr="000004D0">
        <w:rPr>
          <w:rFonts w:ascii="Times New Roman" w:hAnsi="Times New Roman" w:cs="Times New Roman"/>
          <w:sz w:val="28"/>
          <w:szCs w:val="28"/>
        </w:rPr>
        <w:br/>
        <w:t>в сфере оборота алкогольной и спиртосодержащей продукции;</w:t>
      </w:r>
    </w:p>
    <w:p w14:paraId="69EA72AE" w14:textId="77777777" w:rsidR="000C7FD5" w:rsidRPr="000004D0" w:rsidRDefault="000C7FD5" w:rsidP="000C7FD5">
      <w:pPr>
        <w:pStyle w:val="ConsPlusNormal"/>
        <w:numPr>
          <w:ilvl w:val="0"/>
          <w:numId w:val="4"/>
        </w:numPr>
        <w:tabs>
          <w:tab w:val="left" w:pos="851"/>
        </w:tabs>
        <w:ind w:left="851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D0">
        <w:rPr>
          <w:rFonts w:ascii="Times New Roman" w:hAnsi="Times New Roman" w:cs="Times New Roman"/>
          <w:sz w:val="28"/>
          <w:szCs w:val="28"/>
        </w:rPr>
        <w:t>информирование юридических лиц, индивидуальных предпринимателей по вопросам соблюдения обязательных требований путем разъяснительной работы в средствах массовой информации и иными способами;</w:t>
      </w:r>
    </w:p>
    <w:p w14:paraId="623E6223" w14:textId="77777777" w:rsidR="000C7FD5" w:rsidRPr="000004D0" w:rsidRDefault="000C7FD5" w:rsidP="000C7FD5">
      <w:pPr>
        <w:pStyle w:val="ConsPlusNormal"/>
        <w:numPr>
          <w:ilvl w:val="0"/>
          <w:numId w:val="4"/>
        </w:numPr>
        <w:tabs>
          <w:tab w:val="left" w:pos="851"/>
        </w:tabs>
        <w:ind w:left="851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D0">
        <w:rPr>
          <w:rFonts w:ascii="Times New Roman" w:hAnsi="Times New Roman" w:cs="Times New Roman"/>
          <w:sz w:val="28"/>
          <w:szCs w:val="28"/>
        </w:rPr>
        <w:t>проведение семинаров и конференций с руководителями юридических лиц и индивидуальными предпринимателями по вопросам соблюдения обязательных требований;</w:t>
      </w:r>
    </w:p>
    <w:p w14:paraId="0E47CC42" w14:textId="223E5811" w:rsidR="000C7FD5" w:rsidRPr="000004D0" w:rsidRDefault="000C7FD5" w:rsidP="000C7FD5">
      <w:pPr>
        <w:pStyle w:val="ConsPlusNormal"/>
        <w:numPr>
          <w:ilvl w:val="0"/>
          <w:numId w:val="4"/>
        </w:numPr>
        <w:tabs>
          <w:tab w:val="left" w:pos="851"/>
        </w:tabs>
        <w:ind w:left="851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D0">
        <w:rPr>
          <w:rFonts w:ascii="Times New Roman" w:hAnsi="Times New Roman" w:cs="Times New Roman"/>
          <w:sz w:val="28"/>
          <w:szCs w:val="28"/>
        </w:rPr>
        <w:t xml:space="preserve">в случае изменения обязательных требований подготовка и размещение </w:t>
      </w:r>
      <w:r w:rsidRPr="000004D0">
        <w:rPr>
          <w:rFonts w:ascii="Times New Roman" w:hAnsi="Times New Roman" w:cs="Times New Roman"/>
          <w:sz w:val="28"/>
          <w:szCs w:val="28"/>
        </w:rPr>
        <w:br/>
        <w:t xml:space="preserve">на сайте </w:t>
      </w:r>
      <w:r w:rsidR="00383798">
        <w:rPr>
          <w:rFonts w:ascii="Times New Roman" w:hAnsi="Times New Roman" w:cs="Times New Roman"/>
          <w:sz w:val="28"/>
          <w:szCs w:val="28"/>
        </w:rPr>
        <w:t>Комитета</w:t>
      </w:r>
      <w:r w:rsidRPr="000004D0">
        <w:rPr>
          <w:rFonts w:ascii="Times New Roman" w:hAnsi="Times New Roman" w:cs="Times New Roman"/>
          <w:sz w:val="28"/>
          <w:szCs w:val="28"/>
        </w:rPr>
        <w:t xml:space="preserve"> комментариев о содержании новых нормативных правовых актов, устанавливающих обязательные требования, о внесенных изменениях в действующие акты, о сроках и порядке вступления их в действие;</w:t>
      </w:r>
    </w:p>
    <w:p w14:paraId="7373B6E5" w14:textId="77777777" w:rsidR="000C7FD5" w:rsidRPr="001577AD" w:rsidRDefault="000C7FD5" w:rsidP="000C7FD5">
      <w:pPr>
        <w:pStyle w:val="ConsPlusNormal"/>
        <w:numPr>
          <w:ilvl w:val="0"/>
          <w:numId w:val="4"/>
        </w:numPr>
        <w:tabs>
          <w:tab w:val="left" w:pos="851"/>
        </w:tabs>
        <w:ind w:left="851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 анализ правоприменительной</w:t>
      </w:r>
      <w:r w:rsidRPr="001577AD">
        <w:rPr>
          <w:rFonts w:ascii="Times New Roman" w:hAnsi="Times New Roman" w:cs="Times New Roman"/>
          <w:sz w:val="28"/>
          <w:szCs w:val="28"/>
        </w:rPr>
        <w:t xml:space="preserve"> практики осуществления регионального государственного контроля за соблюдением юридическими лицами и индивидуальными предпринимателями требований в сфере оборота алкогольной и спиртосодержащей продукции на территории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577AD">
        <w:rPr>
          <w:rFonts w:ascii="Times New Roman" w:hAnsi="Times New Roman" w:cs="Times New Roman"/>
          <w:sz w:val="28"/>
          <w:szCs w:val="28"/>
        </w:rPr>
        <w:t>, и размещение на официальном сайте 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применяться юридическими лицами и индивидуальными предпринимателями в целях недопущения таких нарушений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5C1DEC" w14:textId="6794EF46" w:rsidR="000C7FD5" w:rsidRDefault="000C7FD5" w:rsidP="000C7FD5">
      <w:pPr>
        <w:pStyle w:val="ConsPlusNormal"/>
        <w:tabs>
          <w:tab w:val="left" w:pos="568"/>
        </w:tabs>
        <w:spacing w:before="2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F08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83798">
        <w:rPr>
          <w:rFonts w:ascii="Times New Roman" w:hAnsi="Times New Roman" w:cs="Times New Roman"/>
          <w:sz w:val="28"/>
          <w:szCs w:val="28"/>
        </w:rPr>
        <w:t>4</w:t>
      </w:r>
      <w:r w:rsidRPr="00951F08">
        <w:rPr>
          <w:rFonts w:ascii="Times New Roman" w:hAnsi="Times New Roman" w:cs="Times New Roman"/>
          <w:sz w:val="28"/>
          <w:szCs w:val="28"/>
        </w:rPr>
        <w:t>году на официальном сайте в информационно-телекоммуникационной сети Интернет в специально созданном разделе Профилактика нарушений обязательных требований размещены:</w:t>
      </w:r>
    </w:p>
    <w:p w14:paraId="6BF4C631" w14:textId="77777777" w:rsidR="000C7FD5" w:rsidRPr="0034436B" w:rsidRDefault="000C7FD5" w:rsidP="000C7FD5">
      <w:pPr>
        <w:pStyle w:val="ConsPlusNormal"/>
        <w:numPr>
          <w:ilvl w:val="0"/>
          <w:numId w:val="5"/>
        </w:numPr>
        <w:tabs>
          <w:tab w:val="left" w:pos="851"/>
        </w:tabs>
        <w:spacing w:before="220"/>
        <w:ind w:left="851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и проведенные </w:t>
      </w:r>
      <w:r w:rsidRPr="0034436B">
        <w:rPr>
          <w:rFonts w:ascii="Times New Roman" w:hAnsi="Times New Roman" w:cs="Times New Roman"/>
          <w:sz w:val="28"/>
          <w:szCs w:val="28"/>
        </w:rPr>
        <w:t>Публичные мероприятия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642F60" w14:textId="77777777" w:rsidR="000C7FD5" w:rsidRPr="0034436B" w:rsidRDefault="000C7FD5" w:rsidP="000C7FD5">
      <w:pPr>
        <w:pStyle w:val="ConsPlusNormal"/>
        <w:numPr>
          <w:ilvl w:val="0"/>
          <w:numId w:val="5"/>
        </w:numPr>
        <w:tabs>
          <w:tab w:val="left" w:pos="851"/>
        </w:tabs>
        <w:spacing w:before="220"/>
        <w:ind w:left="851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4436B">
        <w:rPr>
          <w:rFonts w:ascii="Times New Roman" w:hAnsi="Times New Roman" w:cs="Times New Roman"/>
          <w:sz w:val="28"/>
          <w:szCs w:val="28"/>
        </w:rPr>
        <w:t>еречень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в сфере розничной продажи алкогольной продукции, в том числе с нормативно-правовыми актами Республики Дагестан;</w:t>
      </w:r>
    </w:p>
    <w:p w14:paraId="267A4D2B" w14:textId="041A9C84" w:rsidR="000C7FD5" w:rsidRDefault="000C7FD5" w:rsidP="000C7FD5">
      <w:pPr>
        <w:pStyle w:val="ConsPlusNormal"/>
        <w:numPr>
          <w:ilvl w:val="0"/>
          <w:numId w:val="5"/>
        </w:numPr>
        <w:tabs>
          <w:tab w:val="left" w:pos="851"/>
        </w:tabs>
        <w:spacing w:before="220"/>
        <w:ind w:left="851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4436B">
        <w:rPr>
          <w:rFonts w:ascii="Times New Roman" w:hAnsi="Times New Roman" w:cs="Times New Roman"/>
          <w:sz w:val="28"/>
          <w:szCs w:val="28"/>
        </w:rPr>
        <w:t xml:space="preserve">бзор правоприменительной практики осуществления </w:t>
      </w:r>
      <w:r w:rsidR="005A16A2">
        <w:rPr>
          <w:rFonts w:ascii="Times New Roman" w:hAnsi="Times New Roman" w:cs="Times New Roman"/>
          <w:sz w:val="28"/>
          <w:szCs w:val="28"/>
        </w:rPr>
        <w:t>Комитетом</w:t>
      </w:r>
      <w:r w:rsidRPr="0034436B">
        <w:rPr>
          <w:rFonts w:ascii="Times New Roman" w:hAnsi="Times New Roman" w:cs="Times New Roman"/>
          <w:sz w:val="28"/>
          <w:szCs w:val="28"/>
        </w:rPr>
        <w:t xml:space="preserve"> потребительской сферы и регулирования рынка алкоголя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34436B"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контроля (надзора) в области розничной продажи алкогольной и спиртосодержащей продукции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83798">
        <w:rPr>
          <w:rFonts w:ascii="Times New Roman" w:hAnsi="Times New Roman" w:cs="Times New Roman"/>
          <w:sz w:val="28"/>
          <w:szCs w:val="28"/>
        </w:rPr>
        <w:t>4</w:t>
      </w:r>
      <w:r w:rsidRPr="0034436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EF358D" w14:textId="77777777" w:rsidR="000C7FD5" w:rsidRDefault="000C7FD5" w:rsidP="000C7FD5">
      <w:pPr>
        <w:spacing w:after="160"/>
        <w:ind w:firstLine="567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r w:rsidRPr="001C33DC">
        <w:rPr>
          <w:rFonts w:cs="Times New Roman"/>
          <w:sz w:val="28"/>
          <w:szCs w:val="28"/>
        </w:rPr>
        <w:t xml:space="preserve">ктивно проводится работа по предупреждению нарушений обязательных требований в сфере розничной продажи алкогольной продукции. </w:t>
      </w:r>
    </w:p>
    <w:p w14:paraId="68018262" w14:textId="77777777" w:rsidR="00BA7403" w:rsidRPr="00F367A0" w:rsidRDefault="00BA7403" w:rsidP="00F367A0">
      <w:pPr>
        <w:spacing w:after="160"/>
        <w:ind w:firstLine="567"/>
        <w:contextualSpacing/>
        <w:rPr>
          <w:rFonts w:cs="Times New Roman"/>
          <w:sz w:val="28"/>
          <w:szCs w:val="28"/>
        </w:rPr>
      </w:pPr>
      <w:r w:rsidRPr="00F367A0">
        <w:rPr>
          <w:rFonts w:cs="Times New Roman"/>
          <w:sz w:val="28"/>
          <w:szCs w:val="28"/>
        </w:rPr>
        <w:lastRenderedPageBreak/>
        <w:t>Начальником отдела производства, лицензирования, декларирования и государственного контроля за оборотом алкогольной и спиртосодержащей продукции проведена беседа с руководителями организаций, имеющих лицензии на розничную продажу алкогольной продукции, о необходимости соблюдения запрета на продажу алкоголя в месяц Рамадан и дни празднования праздника Ураза-Байрам.</w:t>
      </w:r>
    </w:p>
    <w:p w14:paraId="5D0F2F86" w14:textId="4A0C08C7" w:rsidR="000C7FD5" w:rsidRDefault="000C7FD5" w:rsidP="000C7FD5">
      <w:pPr>
        <w:ind w:firstLine="567"/>
        <w:rPr>
          <w:rFonts w:cs="Times New Roman"/>
          <w:sz w:val="28"/>
          <w:szCs w:val="28"/>
        </w:rPr>
      </w:pPr>
    </w:p>
    <w:p w14:paraId="4AB985AC" w14:textId="77777777" w:rsidR="00BA7403" w:rsidRDefault="00BA7403" w:rsidP="000C7FD5">
      <w:pPr>
        <w:ind w:firstLine="567"/>
        <w:rPr>
          <w:rFonts w:cs="Times New Roman"/>
          <w:sz w:val="28"/>
          <w:szCs w:val="28"/>
        </w:rPr>
      </w:pPr>
    </w:p>
    <w:p w14:paraId="4EE68C68" w14:textId="121A4B39" w:rsidR="00F92D09" w:rsidRDefault="00F92D09" w:rsidP="000C7FD5">
      <w:pPr>
        <w:pStyle w:val="ae"/>
        <w:numPr>
          <w:ilvl w:val="0"/>
          <w:numId w:val="9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  <w:lang w:eastAsia="ru-RU"/>
        </w:rPr>
      </w:pPr>
      <w:r w:rsidRPr="000C7FD5">
        <w:rPr>
          <w:b/>
          <w:bCs/>
          <w:sz w:val="28"/>
          <w:szCs w:val="28"/>
        </w:rPr>
        <w:t xml:space="preserve">Цели и задачи </w:t>
      </w:r>
      <w:r w:rsidR="006808A4" w:rsidRPr="000C7FD5">
        <w:rPr>
          <w:b/>
          <w:bCs/>
          <w:sz w:val="28"/>
          <w:szCs w:val="28"/>
        </w:rPr>
        <w:t xml:space="preserve">реализации </w:t>
      </w:r>
      <w:r w:rsidRPr="000C7FD5">
        <w:rPr>
          <w:b/>
          <w:bCs/>
          <w:sz w:val="28"/>
          <w:szCs w:val="28"/>
        </w:rPr>
        <w:t>Программы</w:t>
      </w:r>
      <w:r w:rsidR="000C7FD5">
        <w:rPr>
          <w:b/>
          <w:bCs/>
          <w:sz w:val="28"/>
          <w:szCs w:val="28"/>
        </w:rPr>
        <w:t>.</w:t>
      </w:r>
    </w:p>
    <w:p w14:paraId="15C476F7" w14:textId="77777777" w:rsidR="00E40FF4" w:rsidRDefault="00E40FF4" w:rsidP="00E40FF4">
      <w:pPr>
        <w:pStyle w:val="ae"/>
        <w:tabs>
          <w:tab w:val="left" w:pos="0"/>
        </w:tabs>
        <w:ind w:left="0" w:firstLine="0"/>
        <w:rPr>
          <w:b/>
          <w:bCs/>
          <w:sz w:val="28"/>
          <w:szCs w:val="28"/>
          <w:lang w:eastAsia="ru-RU"/>
        </w:rPr>
      </w:pPr>
    </w:p>
    <w:p w14:paraId="5F4104D7" w14:textId="77777777" w:rsidR="000C7FD5" w:rsidRPr="00951F08" w:rsidRDefault="000C7FD5" w:rsidP="000C7F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</w:t>
      </w:r>
      <w:r w:rsidRPr="00951F08">
        <w:rPr>
          <w:rFonts w:ascii="Times New Roman" w:hAnsi="Times New Roman" w:cs="Times New Roman"/>
          <w:sz w:val="28"/>
          <w:szCs w:val="28"/>
        </w:rPr>
        <w:t>рограммы</w:t>
      </w:r>
      <w:r w:rsidRPr="00643664">
        <w:t xml:space="preserve"> </w:t>
      </w:r>
      <w:r w:rsidRPr="00643664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в рамках осуществления регионального государственного контроля (надзора) в области розничной продажи алкогольной и спиртосодержащей продукции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профилактики)</w:t>
      </w:r>
      <w:r w:rsidRPr="00951F0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5C63A75C" w14:textId="77777777" w:rsidR="000C7FD5" w:rsidRDefault="000C7FD5" w:rsidP="000C7FD5">
      <w:pPr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Предупреждение </w:t>
      </w:r>
      <w:r w:rsidRPr="00C04980">
        <w:rPr>
          <w:rFonts w:cs="Times New Roman"/>
          <w:sz w:val="28"/>
          <w:szCs w:val="28"/>
        </w:rPr>
        <w:t>нарушений подконтрольны</w:t>
      </w:r>
      <w:r>
        <w:rPr>
          <w:rFonts w:cs="Times New Roman"/>
          <w:sz w:val="28"/>
          <w:szCs w:val="28"/>
        </w:rPr>
        <w:t>ми</w:t>
      </w:r>
      <w:r w:rsidRPr="00C04980">
        <w:rPr>
          <w:rFonts w:cs="Times New Roman"/>
          <w:sz w:val="28"/>
          <w:szCs w:val="28"/>
        </w:rPr>
        <w:t xml:space="preserve"> субъект</w:t>
      </w:r>
      <w:r>
        <w:rPr>
          <w:rFonts w:cs="Times New Roman"/>
          <w:sz w:val="28"/>
          <w:szCs w:val="28"/>
        </w:rPr>
        <w:t>ами</w:t>
      </w:r>
      <w:r w:rsidRPr="00C04980">
        <w:rPr>
          <w:rFonts w:cs="Times New Roman"/>
          <w:sz w:val="28"/>
          <w:szCs w:val="28"/>
        </w:rPr>
        <w:t xml:space="preserve">, обязательных требований, соблюдение которых оценивается </w:t>
      </w:r>
      <w:r>
        <w:rPr>
          <w:rFonts w:cs="Times New Roman"/>
          <w:sz w:val="28"/>
          <w:szCs w:val="28"/>
        </w:rPr>
        <w:t>Комитетом</w:t>
      </w:r>
      <w:r w:rsidRPr="00C04980">
        <w:rPr>
          <w:rFonts w:cs="Times New Roman"/>
          <w:sz w:val="28"/>
          <w:szCs w:val="28"/>
        </w:rPr>
        <w:t xml:space="preserve"> в рамках осуществления регионального государственного контроля (надзора) в области розничной продажи алкогольной и спиртосодержащей продукции (далее – обязательные требования), устранени</w:t>
      </w:r>
      <w:r>
        <w:rPr>
          <w:rFonts w:cs="Times New Roman"/>
          <w:sz w:val="28"/>
          <w:szCs w:val="28"/>
        </w:rPr>
        <w:t>е</w:t>
      </w:r>
      <w:r w:rsidRPr="00C04980">
        <w:rPr>
          <w:rFonts w:cs="Times New Roman"/>
          <w:sz w:val="28"/>
          <w:szCs w:val="28"/>
        </w:rPr>
        <w:t xml:space="preserve"> причин, факторов и условий, способствующих нарушению таких обязательных требований.</w:t>
      </w:r>
    </w:p>
    <w:p w14:paraId="76186CE7" w14:textId="77777777" w:rsidR="000C7FD5" w:rsidRDefault="000C7FD5" w:rsidP="000C7FD5">
      <w:pPr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Мотивация к добросовестному поведению и, как следствие, снижение уровня ущерба охраняемым законом ценностям.</w:t>
      </w:r>
    </w:p>
    <w:p w14:paraId="2216DD1F" w14:textId="77777777" w:rsidR="000C7FD5" w:rsidRDefault="000C7FD5" w:rsidP="000C7FD5">
      <w:pPr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Снижение административной нагрузки на подконтрольные субъекты.</w:t>
      </w:r>
    </w:p>
    <w:p w14:paraId="622DA3D5" w14:textId="77777777" w:rsidR="000C7FD5" w:rsidRPr="00951F08" w:rsidRDefault="000C7FD5" w:rsidP="000C7FD5">
      <w:pPr>
        <w:ind w:firstLine="567"/>
        <w:rPr>
          <w:rFonts w:cs="Times New Roman"/>
          <w:sz w:val="28"/>
          <w:szCs w:val="28"/>
        </w:rPr>
      </w:pPr>
      <w:r w:rsidRPr="00951F08">
        <w:rPr>
          <w:rFonts w:cs="Times New Roman"/>
          <w:sz w:val="28"/>
          <w:szCs w:val="28"/>
        </w:rPr>
        <w:t>Задачами Программы</w:t>
      </w:r>
      <w:r>
        <w:rPr>
          <w:rFonts w:cs="Times New Roman"/>
          <w:sz w:val="28"/>
          <w:szCs w:val="28"/>
        </w:rPr>
        <w:t xml:space="preserve"> профилактики</w:t>
      </w:r>
      <w:r w:rsidRPr="00951F08">
        <w:rPr>
          <w:rFonts w:cs="Times New Roman"/>
          <w:sz w:val="28"/>
          <w:szCs w:val="28"/>
        </w:rPr>
        <w:t xml:space="preserve"> являются:</w:t>
      </w:r>
    </w:p>
    <w:p w14:paraId="0BF31DB7" w14:textId="77777777" w:rsidR="000C7FD5" w:rsidRDefault="000C7FD5" w:rsidP="000C7FD5">
      <w:pPr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Укрепление системы профилактики нарушений обязательных требований, установленных законодательством в сфере </w:t>
      </w:r>
      <w:r>
        <w:rPr>
          <w:rFonts w:cs="Times New Roman"/>
          <w:sz w:val="28"/>
          <w:szCs w:val="28"/>
          <w:lang w:eastAsia="ru-RU"/>
        </w:rPr>
        <w:t xml:space="preserve">розничной продажи </w:t>
      </w:r>
      <w:r w:rsidRPr="00EC2B6F">
        <w:rPr>
          <w:rFonts w:cs="Times New Roman"/>
          <w:sz w:val="28"/>
          <w:szCs w:val="28"/>
          <w:lang w:eastAsia="ru-RU"/>
        </w:rPr>
        <w:t>алкогольн</w:t>
      </w:r>
      <w:r>
        <w:rPr>
          <w:rFonts w:cs="Times New Roman"/>
          <w:sz w:val="28"/>
          <w:szCs w:val="28"/>
          <w:lang w:eastAsia="ru-RU"/>
        </w:rPr>
        <w:t xml:space="preserve">ой </w:t>
      </w:r>
      <w:r>
        <w:rPr>
          <w:rFonts w:cs="Times New Roman"/>
          <w:sz w:val="28"/>
          <w:szCs w:val="28"/>
          <w:lang w:eastAsia="ru-RU"/>
        </w:rPr>
        <w:br/>
        <w:t>и спиртосодержащей продукции</w:t>
      </w:r>
      <w:r>
        <w:rPr>
          <w:rFonts w:cs="Times New Roman"/>
          <w:sz w:val="28"/>
          <w:szCs w:val="28"/>
        </w:rPr>
        <w:t>, путем активизации профилактической деятельности Комитета.</w:t>
      </w:r>
    </w:p>
    <w:p w14:paraId="08C7A836" w14:textId="77777777" w:rsidR="000C7FD5" w:rsidRDefault="000C7FD5" w:rsidP="000C7FD5">
      <w:pPr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Формирование у всех участников контрольно-надзорной деятельности единого понимания обязательных требований при осуществлении предпринимательской деятельности.</w:t>
      </w:r>
    </w:p>
    <w:p w14:paraId="6E8CD1F7" w14:textId="77777777" w:rsidR="000C7FD5" w:rsidRDefault="000C7FD5" w:rsidP="000C7FD5">
      <w:pPr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Повышение прозрачности осуществляемой Комитетом контрольно-надзорной деятельности.</w:t>
      </w:r>
    </w:p>
    <w:p w14:paraId="2B5FF355" w14:textId="4D902352" w:rsidR="000C7FD5" w:rsidRDefault="000C7FD5" w:rsidP="000C7FD5">
      <w:pPr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Повышение правовой культуры руководителей </w:t>
      </w:r>
      <w:r w:rsidRPr="00B03ED6">
        <w:rPr>
          <w:rFonts w:cs="Times New Roman"/>
          <w:sz w:val="28"/>
          <w:szCs w:val="28"/>
        </w:rPr>
        <w:t xml:space="preserve">юридических лиц </w:t>
      </w:r>
      <w:r>
        <w:rPr>
          <w:rFonts w:cs="Times New Roman"/>
          <w:sz w:val="28"/>
          <w:szCs w:val="28"/>
        </w:rPr>
        <w:br/>
      </w:r>
      <w:r w:rsidRPr="00B03ED6">
        <w:rPr>
          <w:rFonts w:cs="Times New Roman"/>
          <w:sz w:val="28"/>
          <w:szCs w:val="28"/>
        </w:rPr>
        <w:t>и индивидуальных предпринимателей</w:t>
      </w:r>
      <w:r>
        <w:rPr>
          <w:rFonts w:cs="Times New Roman"/>
          <w:sz w:val="28"/>
          <w:szCs w:val="28"/>
        </w:rPr>
        <w:t>.</w:t>
      </w:r>
    </w:p>
    <w:p w14:paraId="2F1EF20E" w14:textId="2A3DC3D8" w:rsidR="0050019C" w:rsidRPr="00DD6760" w:rsidRDefault="0050019C" w:rsidP="0050019C">
      <w:pPr>
        <w:tabs>
          <w:tab w:val="left" w:pos="709"/>
        </w:tabs>
        <w:ind w:firstLine="567"/>
        <w:rPr>
          <w:rFonts w:cs="Times New Roman"/>
          <w:sz w:val="28"/>
          <w:szCs w:val="28"/>
        </w:rPr>
      </w:pPr>
      <w:r w:rsidRPr="00DD6760">
        <w:rPr>
          <w:rFonts w:cs="Times New Roman"/>
          <w:sz w:val="28"/>
          <w:szCs w:val="28"/>
        </w:rPr>
        <w:t>Организация и проведение профилактических мероприятий в 202</w:t>
      </w:r>
      <w:r w:rsidR="00975275">
        <w:rPr>
          <w:rFonts w:cs="Times New Roman"/>
          <w:sz w:val="28"/>
          <w:szCs w:val="28"/>
        </w:rPr>
        <w:t>4</w:t>
      </w:r>
      <w:r w:rsidR="00DD6760">
        <w:rPr>
          <w:rFonts w:cs="Times New Roman"/>
          <w:sz w:val="28"/>
          <w:szCs w:val="28"/>
        </w:rPr>
        <w:t xml:space="preserve"> </w:t>
      </w:r>
      <w:r w:rsidRPr="00DD6760">
        <w:rPr>
          <w:rFonts w:cs="Times New Roman"/>
          <w:sz w:val="28"/>
          <w:szCs w:val="28"/>
        </w:rPr>
        <w:t>году, направленных на предупреждение нарушений обязательных требований осуществляется следующими уполномоченными лицами</w:t>
      </w:r>
      <w:bookmarkStart w:id="2" w:name="_Hlk105264161"/>
      <w:r w:rsidRPr="00DD6760">
        <w:rPr>
          <w:rFonts w:cs="Times New Roman"/>
          <w:sz w:val="28"/>
          <w:szCs w:val="28"/>
        </w:rPr>
        <w:t>:</w:t>
      </w:r>
    </w:p>
    <w:bookmarkEnd w:id="2"/>
    <w:p w14:paraId="5138CFF6" w14:textId="77777777" w:rsidR="0050019C" w:rsidRPr="00B4453A" w:rsidRDefault="0050019C" w:rsidP="0050019C">
      <w:pPr>
        <w:tabs>
          <w:tab w:val="left" w:pos="351"/>
          <w:tab w:val="left" w:pos="709"/>
        </w:tabs>
        <w:ind w:firstLine="0"/>
        <w:jc w:val="center"/>
        <w:rPr>
          <w:rFonts w:ascii="Liberation Serif" w:hAnsi="Liberation Serif" w:cs="Liberation Serif"/>
          <w:i/>
          <w:sz w:val="28"/>
          <w:szCs w:val="28"/>
          <w:lang w:eastAsia="en-US"/>
        </w:rPr>
      </w:pPr>
    </w:p>
    <w:tbl>
      <w:tblPr>
        <w:tblW w:w="1006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2268"/>
        <w:gridCol w:w="3828"/>
        <w:gridCol w:w="1984"/>
        <w:gridCol w:w="1422"/>
      </w:tblGrid>
      <w:tr w:rsidR="0050019C" w:rsidRPr="00B4453A" w14:paraId="41AF9427" w14:textId="77777777" w:rsidTr="00BA6FB0">
        <w:trPr>
          <w:trHeight w:val="35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8EF825" w14:textId="0DD89F4A" w:rsidR="0050019C" w:rsidRDefault="0050019C" w:rsidP="001D4E4C">
            <w:pPr>
              <w:tabs>
                <w:tab w:val="left" w:pos="351"/>
              </w:tabs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№</w:t>
            </w:r>
          </w:p>
          <w:p w14:paraId="06D26CE0" w14:textId="77777777" w:rsidR="0050019C" w:rsidRPr="00B4453A" w:rsidRDefault="0050019C" w:rsidP="001D4E4C">
            <w:pPr>
              <w:tabs>
                <w:tab w:val="left" w:pos="351"/>
              </w:tabs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п/п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1A78126" w14:textId="77777777" w:rsidR="0050019C" w:rsidRPr="00B4453A" w:rsidRDefault="0050019C" w:rsidP="001D4E4C">
            <w:pPr>
              <w:tabs>
                <w:tab w:val="left" w:pos="351"/>
              </w:tabs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ФИО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127C5A" w14:textId="77777777" w:rsidR="0050019C" w:rsidRPr="00B4453A" w:rsidRDefault="0050019C" w:rsidP="001D4E4C">
            <w:pPr>
              <w:tabs>
                <w:tab w:val="left" w:pos="351"/>
              </w:tabs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Должность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39519A" w14:textId="77777777" w:rsidR="0050019C" w:rsidRPr="00B4453A" w:rsidRDefault="0050019C" w:rsidP="001D4E4C">
            <w:pPr>
              <w:tabs>
                <w:tab w:val="left" w:pos="351"/>
              </w:tabs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Функции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FC50AB" w14:textId="77777777" w:rsidR="0050019C" w:rsidRPr="00B4453A" w:rsidRDefault="0050019C" w:rsidP="001D4E4C">
            <w:pPr>
              <w:tabs>
                <w:tab w:val="left" w:pos="351"/>
              </w:tabs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Контакты</w:t>
            </w:r>
          </w:p>
        </w:tc>
      </w:tr>
    </w:tbl>
    <w:p w14:paraId="07D36274" w14:textId="77777777" w:rsidR="0050019C" w:rsidRPr="00B4453A" w:rsidRDefault="0050019C" w:rsidP="001D4E4C">
      <w:pPr>
        <w:keepNext/>
        <w:tabs>
          <w:tab w:val="left" w:pos="351"/>
          <w:tab w:val="left" w:pos="709"/>
        </w:tabs>
        <w:ind w:firstLine="0"/>
        <w:jc w:val="center"/>
        <w:rPr>
          <w:rFonts w:ascii="Liberation Serif" w:hAnsi="Liberation Serif" w:cs="Liberation Serif"/>
          <w:i/>
          <w:sz w:val="2"/>
          <w:szCs w:val="2"/>
          <w:lang w:eastAsia="en-US"/>
        </w:rPr>
      </w:pPr>
    </w:p>
    <w:tbl>
      <w:tblPr>
        <w:tblW w:w="1006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2268"/>
        <w:gridCol w:w="3828"/>
        <w:gridCol w:w="1984"/>
        <w:gridCol w:w="1418"/>
      </w:tblGrid>
      <w:tr w:rsidR="0050019C" w:rsidRPr="00B4453A" w14:paraId="04EEAB93" w14:textId="77777777" w:rsidTr="00BA6FB0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74BE27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1.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AFB8FB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 xml:space="preserve">Вагабов Малик </w:t>
            </w:r>
            <w:proofErr w:type="spellStart"/>
            <w:r>
              <w:rPr>
                <w:rFonts w:ascii="Liberation Serif" w:hAnsi="Liberation Serif" w:cs="Liberation Serif"/>
                <w:lang w:eastAsia="en-US"/>
              </w:rPr>
              <w:t>Вагабович</w:t>
            </w:r>
            <w:proofErr w:type="spellEnd"/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5854B8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lang w:eastAsia="en-US"/>
              </w:rPr>
              <w:t>ервый заместитель п</w:t>
            </w:r>
            <w:r w:rsidRPr="00B4453A">
              <w:rPr>
                <w:rFonts w:ascii="Liberation Serif" w:hAnsi="Liberation Serif" w:cs="Liberation Serif"/>
                <w:lang w:eastAsia="en-US"/>
              </w:rPr>
              <w:t>редседател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я </w:t>
            </w:r>
            <w:r w:rsidRPr="00B4453A">
              <w:rPr>
                <w:rFonts w:ascii="Liberation Serif" w:hAnsi="Liberation Serif" w:cs="Liberation Serif"/>
                <w:lang w:eastAsia="en-US"/>
              </w:rPr>
              <w:t xml:space="preserve">Комитета по 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виноградарству и </w:t>
            </w:r>
            <w:r>
              <w:rPr>
                <w:rFonts w:ascii="Liberation Serif" w:hAnsi="Liberation Serif" w:cs="Liberation Serif"/>
                <w:lang w:eastAsia="en-US"/>
              </w:rPr>
              <w:lastRenderedPageBreak/>
              <w:t xml:space="preserve">алкогольному регулированию </w:t>
            </w:r>
            <w:r w:rsidRPr="00B4453A">
              <w:rPr>
                <w:rFonts w:ascii="Liberation Serif" w:hAnsi="Liberation Serif" w:cs="Liberation Serif"/>
                <w:lang w:eastAsia="en-US"/>
              </w:rPr>
              <w:t>Республики Дагестан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7B6E106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lastRenderedPageBreak/>
              <w:t>координация деятельности</w:t>
            </w:r>
          </w:p>
          <w:p w14:paraId="4DE37646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lastRenderedPageBreak/>
              <w:t>по реализации Программы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3D4621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lastRenderedPageBreak/>
              <w:t>8 (8722)</w:t>
            </w:r>
          </w:p>
          <w:p w14:paraId="0BB82CA5" w14:textId="4F9E32E0" w:rsidR="0050019C" w:rsidRPr="00B4453A" w:rsidRDefault="00E545E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56-</w:t>
            </w:r>
            <w:r w:rsidR="0050019C">
              <w:rPr>
                <w:rFonts w:ascii="Liberation Serif" w:hAnsi="Liberation Serif" w:cs="Liberation Serif"/>
                <w:lang w:eastAsia="en-US"/>
              </w:rPr>
              <w:t>20-</w:t>
            </w:r>
            <w:r>
              <w:rPr>
                <w:rFonts w:ascii="Liberation Serif" w:hAnsi="Liberation Serif" w:cs="Liberation Serif"/>
                <w:lang w:eastAsia="en-US"/>
              </w:rPr>
              <w:t>47</w:t>
            </w:r>
          </w:p>
          <w:p w14:paraId="33956273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</w:tr>
      <w:tr w:rsidR="0050019C" w:rsidRPr="00B4453A" w14:paraId="1D232D0C" w14:textId="77777777" w:rsidTr="00BA6FB0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38D90E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lastRenderedPageBreak/>
              <w:t>2.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EBBFD5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lang w:eastAsia="en-US"/>
              </w:rPr>
              <w:t>Исуев</w:t>
            </w:r>
            <w:proofErr w:type="spellEnd"/>
            <w:r>
              <w:rPr>
                <w:rFonts w:ascii="Liberation Serif" w:hAnsi="Liberation Serif" w:cs="Liberation Serif"/>
                <w:lang w:eastAsia="en-US"/>
              </w:rPr>
              <w:t xml:space="preserve"> Зураб Алиевич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2B2EBC" w14:textId="4A63A19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 xml:space="preserve">Начальник </w:t>
            </w:r>
            <w:r w:rsidRPr="007D2DCF">
              <w:rPr>
                <w:rFonts w:ascii="Liberation Serif" w:hAnsi="Liberation Serif" w:cs="Liberation Serif"/>
                <w:lang w:eastAsia="en-US"/>
              </w:rPr>
              <w:t>отдела производства, лицензирования, декларирования и государственного контроля за розничной продажей алкогольной и спиртосодержащей продукции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ACD2C3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организация</w:t>
            </w:r>
          </w:p>
          <w:p w14:paraId="6D1E7554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и проведение мероприятий Программы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880656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8 (8722)</w:t>
            </w:r>
          </w:p>
          <w:p w14:paraId="3167DD98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56-20-33</w:t>
            </w:r>
          </w:p>
          <w:p w14:paraId="78ACED94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</w:tr>
      <w:tr w:rsidR="0050019C" w:rsidRPr="00B4453A" w14:paraId="6D500B5B" w14:textId="77777777" w:rsidTr="00BA6FB0">
        <w:tc>
          <w:tcPr>
            <w:tcW w:w="564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983D696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3.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1CC1F4C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Кадырова Патимат Магомедовна</w:t>
            </w:r>
          </w:p>
        </w:tc>
        <w:tc>
          <w:tcPr>
            <w:tcW w:w="3828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ED9622E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 xml:space="preserve">Консультант </w:t>
            </w:r>
            <w:r w:rsidRPr="007D2DCF">
              <w:rPr>
                <w:rFonts w:ascii="Liberation Serif" w:hAnsi="Liberation Serif" w:cs="Liberation Serif"/>
                <w:lang w:eastAsia="en-US"/>
              </w:rPr>
              <w:t>отдела производства, лицензирования, декларирования и государственного контроля за розничной продажей алкогольной и спиртосодержащей продукции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49841B3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организация</w:t>
            </w:r>
          </w:p>
          <w:p w14:paraId="201D4958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и проведение мероприятий Программы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937C3A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8 (8722)</w:t>
            </w:r>
          </w:p>
          <w:p w14:paraId="1B118CF2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56-20-33</w:t>
            </w:r>
          </w:p>
          <w:p w14:paraId="0B58EB85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</w:tr>
      <w:tr w:rsidR="0050019C" w:rsidRPr="00B4453A" w14:paraId="74606345" w14:textId="77777777" w:rsidTr="00383798">
        <w:tc>
          <w:tcPr>
            <w:tcW w:w="564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2D08B2F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4.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5785DEC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Сулейманов</w:t>
            </w:r>
            <w:r>
              <w:rPr>
                <w:rFonts w:ascii="Liberation Serif" w:hAnsi="Liberation Serif" w:cs="Liberation Serif"/>
                <w:lang w:eastAsia="en-US"/>
              </w:rPr>
              <w:t>а</w:t>
            </w:r>
            <w:r w:rsidRPr="00B4453A"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Альбина </w:t>
            </w:r>
            <w:proofErr w:type="spellStart"/>
            <w:r>
              <w:rPr>
                <w:rFonts w:ascii="Liberation Serif" w:hAnsi="Liberation Serif" w:cs="Liberation Serif"/>
                <w:lang w:eastAsia="en-US"/>
              </w:rPr>
              <w:t>Арсеновна</w:t>
            </w:r>
            <w:proofErr w:type="spellEnd"/>
          </w:p>
        </w:tc>
        <w:tc>
          <w:tcPr>
            <w:tcW w:w="3828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5B7E406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 xml:space="preserve">Консультант </w:t>
            </w:r>
            <w:r w:rsidRPr="007D2DCF">
              <w:rPr>
                <w:rFonts w:ascii="Liberation Serif" w:hAnsi="Liberation Serif" w:cs="Liberation Serif"/>
                <w:lang w:eastAsia="en-US"/>
              </w:rPr>
              <w:t>отдела производства, лицензирования, декларирования и государственного контроля за розничной продажей алкогольной и спиртосодержащей продукции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AB3AA59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организация</w:t>
            </w:r>
          </w:p>
          <w:p w14:paraId="499AEF06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и проведение мероприятий Программы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D09916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8 (8722)</w:t>
            </w:r>
          </w:p>
          <w:p w14:paraId="788DCE02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56-20-33</w:t>
            </w:r>
          </w:p>
          <w:p w14:paraId="73252DF1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</w:tr>
      <w:tr w:rsidR="00383798" w:rsidRPr="00B4453A" w14:paraId="240433B3" w14:textId="77777777" w:rsidTr="00BA6FB0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573D9C" w14:textId="50401632" w:rsidR="00383798" w:rsidRPr="00B4453A" w:rsidRDefault="00383798" w:rsidP="00383798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5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9E34FBB" w14:textId="6E1114EB" w:rsidR="00383798" w:rsidRPr="00B4453A" w:rsidRDefault="00383798" w:rsidP="00383798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 xml:space="preserve">Гамидов </w:t>
            </w:r>
            <w:proofErr w:type="spellStart"/>
            <w:r>
              <w:rPr>
                <w:rFonts w:ascii="Liberation Serif" w:hAnsi="Liberation Serif" w:cs="Liberation Serif"/>
                <w:lang w:eastAsia="en-US"/>
              </w:rPr>
              <w:t>Халимбек</w:t>
            </w:r>
            <w:proofErr w:type="spellEnd"/>
            <w:r>
              <w:rPr>
                <w:rFonts w:ascii="Liberation Serif" w:hAnsi="Liberation Serif" w:cs="Liberation Serif"/>
                <w:lang w:eastAsia="en-US"/>
              </w:rPr>
              <w:t xml:space="preserve"> Рашидович</w:t>
            </w:r>
          </w:p>
        </w:tc>
        <w:tc>
          <w:tcPr>
            <w:tcW w:w="3828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0768C68" w14:textId="02FCCE15" w:rsidR="00383798" w:rsidRPr="00B4453A" w:rsidRDefault="00383798" w:rsidP="00383798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Ведущий специалист-эксперт</w:t>
            </w:r>
            <w:r w:rsidRPr="00B4453A"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Pr="007D2DCF">
              <w:rPr>
                <w:rFonts w:ascii="Liberation Serif" w:hAnsi="Liberation Serif" w:cs="Liberation Serif"/>
                <w:lang w:eastAsia="en-US"/>
              </w:rPr>
              <w:t>отдела производства, лицензирования, декларирования и государственного контроля за розничной продажей алкогольной и спиртосодержащей продукции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CB394FC" w14:textId="77777777" w:rsidR="00383798" w:rsidRPr="00B4453A" w:rsidRDefault="00383798" w:rsidP="00383798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организация</w:t>
            </w:r>
          </w:p>
          <w:p w14:paraId="5EF53298" w14:textId="20675FE4" w:rsidR="00383798" w:rsidRPr="00B4453A" w:rsidRDefault="00383798" w:rsidP="00383798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и проведение мероприятий Программы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38D224" w14:textId="77777777" w:rsidR="00383798" w:rsidRPr="00B4453A" w:rsidRDefault="00383798" w:rsidP="00383798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8 (8722)</w:t>
            </w:r>
          </w:p>
          <w:p w14:paraId="74E29786" w14:textId="77777777" w:rsidR="00383798" w:rsidRPr="00B4453A" w:rsidRDefault="00383798" w:rsidP="00383798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56-20-33</w:t>
            </w:r>
          </w:p>
          <w:p w14:paraId="7FA2CFA0" w14:textId="77777777" w:rsidR="00383798" w:rsidRPr="00B4453A" w:rsidRDefault="00383798" w:rsidP="00383798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</w:tr>
    </w:tbl>
    <w:p w14:paraId="2DA7D828" w14:textId="77777777" w:rsidR="0050019C" w:rsidRDefault="0050019C" w:rsidP="000C7FD5">
      <w:pPr>
        <w:ind w:firstLine="567"/>
        <w:rPr>
          <w:rFonts w:cs="Times New Roman"/>
          <w:sz w:val="28"/>
          <w:szCs w:val="28"/>
        </w:rPr>
      </w:pPr>
    </w:p>
    <w:p w14:paraId="2B514AB4" w14:textId="77777777" w:rsidR="000C7FD5" w:rsidRDefault="000C7FD5" w:rsidP="000C7FD5">
      <w:pPr>
        <w:pStyle w:val="ae"/>
        <w:tabs>
          <w:tab w:val="left" w:pos="0"/>
        </w:tabs>
        <w:ind w:left="0" w:firstLine="0"/>
        <w:rPr>
          <w:b/>
          <w:bCs/>
          <w:sz w:val="28"/>
          <w:szCs w:val="28"/>
          <w:lang w:eastAsia="ru-RU"/>
        </w:rPr>
      </w:pPr>
    </w:p>
    <w:p w14:paraId="5F999CEA" w14:textId="21CE75A5" w:rsidR="00727EFE" w:rsidRDefault="00727EFE" w:rsidP="000C7FD5">
      <w:pPr>
        <w:pStyle w:val="ae"/>
        <w:numPr>
          <w:ilvl w:val="0"/>
          <w:numId w:val="9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  <w:lang w:eastAsia="ru-RU"/>
        </w:rPr>
      </w:pPr>
      <w:r w:rsidRPr="000C7FD5">
        <w:rPr>
          <w:b/>
          <w:bCs/>
          <w:sz w:val="28"/>
          <w:szCs w:val="28"/>
        </w:rPr>
        <w:t>Перечень профилактических мероприятий</w:t>
      </w:r>
      <w:r w:rsidR="000C7FD5" w:rsidRPr="000C7FD5">
        <w:rPr>
          <w:b/>
          <w:bCs/>
          <w:sz w:val="28"/>
          <w:szCs w:val="28"/>
        </w:rPr>
        <w:t>.</w:t>
      </w:r>
    </w:p>
    <w:p w14:paraId="0883F936" w14:textId="77777777" w:rsidR="00E40FF4" w:rsidRDefault="00E40FF4" w:rsidP="00E40FF4">
      <w:pPr>
        <w:pStyle w:val="ae"/>
        <w:tabs>
          <w:tab w:val="left" w:pos="0"/>
        </w:tabs>
        <w:ind w:left="0" w:firstLine="0"/>
        <w:rPr>
          <w:b/>
          <w:bCs/>
          <w:sz w:val="28"/>
          <w:szCs w:val="28"/>
          <w:lang w:eastAsia="ru-RU"/>
        </w:rPr>
      </w:pPr>
    </w:p>
    <w:p w14:paraId="7EFC5D07" w14:textId="77777777" w:rsidR="00EC1A84" w:rsidRPr="00580C28" w:rsidRDefault="00EC1A84" w:rsidP="00EC1A8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580C28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80C28"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контроля (надзора) </w:t>
      </w:r>
      <w:r>
        <w:rPr>
          <w:rFonts w:ascii="Times New Roman" w:hAnsi="Times New Roman" w:cs="Times New Roman"/>
          <w:sz w:val="28"/>
          <w:szCs w:val="28"/>
        </w:rPr>
        <w:br/>
      </w:r>
      <w:r w:rsidRPr="00580C28">
        <w:rPr>
          <w:rFonts w:ascii="Times New Roman" w:hAnsi="Times New Roman" w:cs="Times New Roman"/>
          <w:sz w:val="28"/>
          <w:szCs w:val="28"/>
        </w:rPr>
        <w:t xml:space="preserve">в области розничной продажи алкогольной и спиртосодержащей продукции </w:t>
      </w:r>
      <w:r>
        <w:rPr>
          <w:rFonts w:ascii="Times New Roman" w:hAnsi="Times New Roman" w:cs="Times New Roman"/>
          <w:sz w:val="28"/>
          <w:szCs w:val="28"/>
        </w:rPr>
        <w:t>Комитетом проводя</w:t>
      </w:r>
      <w:r w:rsidRPr="00580C28">
        <w:rPr>
          <w:rFonts w:ascii="Times New Roman" w:hAnsi="Times New Roman" w:cs="Times New Roman"/>
          <w:sz w:val="28"/>
          <w:szCs w:val="28"/>
        </w:rPr>
        <w:t>тся следующие профилактические мероприятия:</w:t>
      </w:r>
    </w:p>
    <w:p w14:paraId="3289C9FC" w14:textId="77777777" w:rsidR="00EC1A84" w:rsidRPr="00580C28" w:rsidRDefault="00EC1A84" w:rsidP="00EC1A8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C28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14:paraId="6B169D70" w14:textId="77777777" w:rsidR="00EC1A84" w:rsidRPr="00580C28" w:rsidRDefault="00EC1A84" w:rsidP="00EC1A8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C28">
        <w:rPr>
          <w:rFonts w:ascii="Times New Roman" w:hAnsi="Times New Roman" w:cs="Times New Roman"/>
          <w:sz w:val="28"/>
          <w:szCs w:val="28"/>
        </w:rPr>
        <w:t>б) обобщение правоприменительной практики;</w:t>
      </w:r>
    </w:p>
    <w:p w14:paraId="5DA2CA2C" w14:textId="77777777" w:rsidR="00EC1A84" w:rsidRPr="00580C28" w:rsidRDefault="00EC1A84" w:rsidP="00EC1A8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C28">
        <w:rPr>
          <w:rFonts w:ascii="Times New Roman" w:hAnsi="Times New Roman" w:cs="Times New Roman"/>
          <w:sz w:val="28"/>
          <w:szCs w:val="28"/>
        </w:rPr>
        <w:t>в) объявление предостережений;</w:t>
      </w:r>
    </w:p>
    <w:p w14:paraId="4932D6D2" w14:textId="77777777" w:rsidR="00EC1A84" w:rsidRPr="00580C28" w:rsidRDefault="00EC1A84" w:rsidP="00EC1A8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C28"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14:paraId="7A667799" w14:textId="77777777" w:rsidR="00383798" w:rsidRPr="00EB5C5C" w:rsidRDefault="00EC1A84" w:rsidP="00EC1A8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0C28">
        <w:rPr>
          <w:rFonts w:ascii="Times New Roman" w:hAnsi="Times New Roman" w:cs="Times New Roman"/>
          <w:sz w:val="28"/>
          <w:szCs w:val="28"/>
        </w:rPr>
        <w:t>д) профилактический визит</w:t>
      </w:r>
      <w:r w:rsidR="00383798">
        <w:rPr>
          <w:rFonts w:ascii="Times New Roman" w:hAnsi="Times New Roman" w:cs="Times New Roman"/>
          <w:sz w:val="28"/>
          <w:szCs w:val="28"/>
        </w:rPr>
        <w:t>;</w:t>
      </w:r>
    </w:p>
    <w:p w14:paraId="5D5C69F3" w14:textId="77777777" w:rsidR="00EB5C5C" w:rsidRDefault="00EB5C5C" w:rsidP="00EC1A84">
      <w:pPr>
        <w:spacing w:after="160"/>
        <w:ind w:firstLine="567"/>
        <w:contextualSpacing/>
        <w:rPr>
          <w:rFonts w:cs="Times New Roman"/>
          <w:sz w:val="28"/>
          <w:szCs w:val="28"/>
        </w:rPr>
      </w:pPr>
    </w:p>
    <w:p w14:paraId="787DBED4" w14:textId="75AF33A0" w:rsidR="00EC1A84" w:rsidRDefault="00EC1A84" w:rsidP="00EC1A84">
      <w:pPr>
        <w:spacing w:after="160"/>
        <w:ind w:firstLine="567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Информирование.</w:t>
      </w:r>
    </w:p>
    <w:p w14:paraId="0B0EC9B9" w14:textId="77777777" w:rsidR="00EC1A84" w:rsidRDefault="00EC1A84" w:rsidP="00EC1A84">
      <w:pPr>
        <w:spacing w:after="160"/>
        <w:ind w:firstLine="567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580C28">
        <w:rPr>
          <w:rFonts w:cs="Times New Roman"/>
          <w:sz w:val="28"/>
          <w:szCs w:val="28"/>
        </w:rPr>
        <w:t xml:space="preserve">нформирование </w:t>
      </w:r>
      <w:r>
        <w:rPr>
          <w:rFonts w:cs="Times New Roman"/>
          <w:sz w:val="28"/>
          <w:szCs w:val="28"/>
        </w:rPr>
        <w:t>подконтрольных субъектов</w:t>
      </w:r>
      <w:r w:rsidRPr="00580C28">
        <w:rPr>
          <w:rFonts w:cs="Times New Roman"/>
          <w:sz w:val="28"/>
          <w:szCs w:val="28"/>
        </w:rPr>
        <w:t xml:space="preserve"> и иных заинтересованных лиц по вопросам соблюдения обязательных требований </w:t>
      </w:r>
      <w:r>
        <w:rPr>
          <w:rFonts w:cs="Times New Roman"/>
          <w:sz w:val="28"/>
          <w:szCs w:val="28"/>
        </w:rPr>
        <w:t xml:space="preserve">осуществляется министерством </w:t>
      </w:r>
      <w:r w:rsidRPr="00580C28">
        <w:rPr>
          <w:rFonts w:cs="Times New Roman"/>
          <w:sz w:val="28"/>
          <w:szCs w:val="28"/>
        </w:rPr>
        <w:t xml:space="preserve">посредством размещения на официальном сайте в </w:t>
      </w:r>
      <w:r>
        <w:rPr>
          <w:rFonts w:cs="Times New Roman"/>
          <w:sz w:val="28"/>
          <w:szCs w:val="28"/>
        </w:rPr>
        <w:t xml:space="preserve">информационно-телекоммуникационной </w:t>
      </w:r>
      <w:r w:rsidRPr="00580C28">
        <w:rPr>
          <w:rFonts w:cs="Times New Roman"/>
          <w:sz w:val="28"/>
          <w:szCs w:val="28"/>
        </w:rPr>
        <w:t xml:space="preserve">сети Интернет, в средствах массовой информации, через личные кабинеты </w:t>
      </w:r>
      <w:r>
        <w:rPr>
          <w:rFonts w:cs="Times New Roman"/>
          <w:sz w:val="28"/>
          <w:szCs w:val="28"/>
        </w:rPr>
        <w:t xml:space="preserve">подконтрольных субъектов на официальном сайте </w:t>
      </w:r>
      <w:r w:rsidRPr="00A05D6D">
        <w:rPr>
          <w:rFonts w:cs="Times New Roman"/>
          <w:sz w:val="28"/>
          <w:szCs w:val="28"/>
        </w:rPr>
        <w:t>Федеральн</w:t>
      </w:r>
      <w:r>
        <w:rPr>
          <w:rFonts w:cs="Times New Roman"/>
          <w:sz w:val="28"/>
          <w:szCs w:val="28"/>
        </w:rPr>
        <w:t>ой</w:t>
      </w:r>
      <w:r w:rsidRPr="00A05D6D">
        <w:rPr>
          <w:rFonts w:cs="Times New Roman"/>
          <w:sz w:val="28"/>
          <w:szCs w:val="28"/>
        </w:rPr>
        <w:t xml:space="preserve"> служб</w:t>
      </w:r>
      <w:r>
        <w:rPr>
          <w:rFonts w:cs="Times New Roman"/>
          <w:sz w:val="28"/>
          <w:szCs w:val="28"/>
        </w:rPr>
        <w:t>ы</w:t>
      </w:r>
      <w:r w:rsidRPr="00A05D6D">
        <w:rPr>
          <w:rFonts w:cs="Times New Roman"/>
          <w:sz w:val="28"/>
          <w:szCs w:val="28"/>
        </w:rPr>
        <w:t xml:space="preserve"> по регулированию алкогольного рынка</w:t>
      </w:r>
      <w:r w:rsidRPr="00580C28">
        <w:rPr>
          <w:rFonts w:cs="Times New Roman"/>
          <w:sz w:val="28"/>
          <w:szCs w:val="28"/>
        </w:rPr>
        <w:t xml:space="preserve"> </w:t>
      </w:r>
      <w:hyperlink r:id="rId8" w:history="1">
        <w:r w:rsidRPr="00DA0C46">
          <w:rPr>
            <w:rStyle w:val="ab"/>
            <w:rFonts w:cs="Times New Roman"/>
            <w:sz w:val="28"/>
            <w:szCs w:val="28"/>
          </w:rPr>
          <w:t>https://service.fsrar.ru/cabinet</w:t>
        </w:r>
      </w:hyperlink>
      <w:r>
        <w:rPr>
          <w:rFonts w:cs="Times New Roman"/>
          <w:sz w:val="28"/>
          <w:szCs w:val="28"/>
        </w:rPr>
        <w:t xml:space="preserve"> </w:t>
      </w:r>
      <w:r w:rsidRPr="00580C28">
        <w:rPr>
          <w:rFonts w:cs="Times New Roman"/>
          <w:sz w:val="28"/>
          <w:szCs w:val="28"/>
        </w:rPr>
        <w:t xml:space="preserve">и в иных формах информации, предусмотренной пунктами 1 - 10, 12 - 14, 16 части 3 </w:t>
      </w:r>
      <w:r w:rsidRPr="00580C28">
        <w:rPr>
          <w:rFonts w:cs="Times New Roman"/>
          <w:sz w:val="28"/>
          <w:szCs w:val="28"/>
        </w:rPr>
        <w:lastRenderedPageBreak/>
        <w:t xml:space="preserve">статьи 46 </w:t>
      </w:r>
      <w:r w:rsidRPr="00F760EA">
        <w:rPr>
          <w:rFonts w:cs="Times New Roman"/>
          <w:sz w:val="28"/>
          <w:szCs w:val="28"/>
        </w:rPr>
        <w:t>Федеральн</w:t>
      </w:r>
      <w:r>
        <w:rPr>
          <w:rFonts w:cs="Times New Roman"/>
          <w:sz w:val="28"/>
          <w:szCs w:val="28"/>
        </w:rPr>
        <w:t>ого</w:t>
      </w:r>
      <w:r w:rsidRPr="00F760EA">
        <w:rPr>
          <w:rFonts w:cs="Times New Roman"/>
          <w:sz w:val="28"/>
          <w:szCs w:val="28"/>
        </w:rPr>
        <w:t xml:space="preserve"> закон</w:t>
      </w:r>
      <w:r>
        <w:rPr>
          <w:rFonts w:cs="Times New Roman"/>
          <w:sz w:val="28"/>
          <w:szCs w:val="28"/>
        </w:rPr>
        <w:t>а</w:t>
      </w:r>
      <w:r w:rsidRPr="00F760EA">
        <w:rPr>
          <w:rFonts w:cs="Times New Roman"/>
          <w:sz w:val="28"/>
          <w:szCs w:val="28"/>
        </w:rPr>
        <w:t xml:space="preserve"> от 31.07.2020 </w:t>
      </w:r>
      <w:r>
        <w:rPr>
          <w:rFonts w:cs="Times New Roman"/>
          <w:sz w:val="28"/>
          <w:szCs w:val="28"/>
        </w:rPr>
        <w:t>№</w:t>
      </w:r>
      <w:r w:rsidRPr="00F760EA">
        <w:rPr>
          <w:rFonts w:cs="Times New Roman"/>
          <w:sz w:val="28"/>
          <w:szCs w:val="28"/>
        </w:rPr>
        <w:t xml:space="preserve"> 248-ФЗ</w:t>
      </w:r>
      <w:r>
        <w:rPr>
          <w:rFonts w:cs="Times New Roman"/>
          <w:sz w:val="28"/>
          <w:szCs w:val="28"/>
        </w:rPr>
        <w:t xml:space="preserve"> </w:t>
      </w:r>
      <w:r w:rsidRPr="00F760EA">
        <w:rPr>
          <w:rFonts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cs="Times New Roman"/>
          <w:sz w:val="28"/>
          <w:szCs w:val="28"/>
        </w:rPr>
        <w:t xml:space="preserve"> (далее – </w:t>
      </w:r>
      <w:r w:rsidRPr="00580C28">
        <w:rPr>
          <w:rFonts w:cs="Times New Roman"/>
          <w:sz w:val="28"/>
          <w:szCs w:val="28"/>
        </w:rPr>
        <w:t>Федеральн</w:t>
      </w:r>
      <w:r>
        <w:rPr>
          <w:rFonts w:cs="Times New Roman"/>
          <w:sz w:val="28"/>
          <w:szCs w:val="28"/>
        </w:rPr>
        <w:t>ый</w:t>
      </w:r>
      <w:r w:rsidRPr="00580C28">
        <w:rPr>
          <w:rFonts w:cs="Times New Roman"/>
          <w:sz w:val="28"/>
          <w:szCs w:val="28"/>
        </w:rPr>
        <w:t xml:space="preserve"> закон № 248-ФЗ</w:t>
      </w:r>
      <w:r>
        <w:rPr>
          <w:rFonts w:cs="Times New Roman"/>
          <w:sz w:val="28"/>
          <w:szCs w:val="28"/>
        </w:rPr>
        <w:t>)</w:t>
      </w:r>
      <w:r w:rsidRPr="00580C28">
        <w:rPr>
          <w:rFonts w:cs="Times New Roman"/>
          <w:sz w:val="28"/>
          <w:szCs w:val="28"/>
        </w:rPr>
        <w:t>.</w:t>
      </w:r>
    </w:p>
    <w:p w14:paraId="515D77AD" w14:textId="49FC3DEB" w:rsidR="00EC1A84" w:rsidRDefault="00EC1A84" w:rsidP="00EC1A84">
      <w:pPr>
        <w:spacing w:after="160"/>
        <w:ind w:firstLine="567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Информирование осуществляется в течении года, по мере необходимости </w:t>
      </w:r>
      <w:r w:rsidRPr="001A291A">
        <w:rPr>
          <w:rFonts w:cs="Times New Roman"/>
          <w:sz w:val="28"/>
          <w:szCs w:val="28"/>
        </w:rPr>
        <w:t xml:space="preserve">отделом </w:t>
      </w:r>
      <w:r>
        <w:rPr>
          <w:rFonts w:cs="Times New Roman"/>
          <w:sz w:val="28"/>
          <w:szCs w:val="28"/>
        </w:rPr>
        <w:t>производства, лицензирования, декларирования и государственного контроля за оборотом</w:t>
      </w:r>
      <w:r w:rsidRPr="001A291A">
        <w:rPr>
          <w:rFonts w:cs="Times New Roman"/>
          <w:sz w:val="28"/>
          <w:szCs w:val="28"/>
        </w:rPr>
        <w:t xml:space="preserve"> алкогольно</w:t>
      </w:r>
      <w:r>
        <w:rPr>
          <w:rFonts w:cs="Times New Roman"/>
          <w:sz w:val="28"/>
          <w:szCs w:val="28"/>
        </w:rPr>
        <w:t>й и спиртосодержащей продукции.</w:t>
      </w:r>
    </w:p>
    <w:p w14:paraId="6CE04E23" w14:textId="77777777" w:rsidR="00E40FF4" w:rsidRDefault="00E40FF4" w:rsidP="00EC1A84">
      <w:pPr>
        <w:spacing w:after="160"/>
        <w:ind w:firstLine="567"/>
        <w:contextualSpacing/>
        <w:rPr>
          <w:rFonts w:cs="Times New Roman"/>
          <w:sz w:val="28"/>
          <w:szCs w:val="28"/>
        </w:rPr>
      </w:pPr>
    </w:p>
    <w:p w14:paraId="09C50DE7" w14:textId="77777777" w:rsidR="00EC1A84" w:rsidRDefault="00EC1A84" w:rsidP="00EC1A84">
      <w:pPr>
        <w:spacing w:after="160"/>
        <w:ind w:firstLine="567"/>
        <w:contextualSpacing/>
        <w:rPr>
          <w:rFonts w:cs="Times New Roman"/>
          <w:sz w:val="28"/>
          <w:szCs w:val="28"/>
        </w:rPr>
      </w:pPr>
      <w:r w:rsidRPr="00116FDB">
        <w:rPr>
          <w:rFonts w:cs="Times New Roman"/>
          <w:sz w:val="28"/>
          <w:szCs w:val="28"/>
        </w:rPr>
        <w:t xml:space="preserve">б) </w:t>
      </w:r>
      <w:r>
        <w:rPr>
          <w:rFonts w:cs="Times New Roman"/>
          <w:sz w:val="28"/>
          <w:szCs w:val="28"/>
        </w:rPr>
        <w:t>О</w:t>
      </w:r>
      <w:r w:rsidRPr="00116FDB">
        <w:rPr>
          <w:rFonts w:cs="Times New Roman"/>
          <w:sz w:val="28"/>
          <w:szCs w:val="28"/>
        </w:rPr>
        <w:t>бобщен</w:t>
      </w:r>
      <w:r>
        <w:rPr>
          <w:rFonts w:cs="Times New Roman"/>
          <w:sz w:val="28"/>
          <w:szCs w:val="28"/>
        </w:rPr>
        <w:t>ие правоприменительной практики.</w:t>
      </w:r>
    </w:p>
    <w:p w14:paraId="67B31987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 xml:space="preserve">Обобщение правоприменительной практики проводится </w:t>
      </w:r>
      <w:r w:rsidRPr="007D2DCF">
        <w:rPr>
          <w:rFonts w:cs="Times New Roman"/>
          <w:sz w:val="28"/>
          <w:szCs w:val="28"/>
        </w:rPr>
        <w:t>один раз в год</w:t>
      </w:r>
      <w:r w:rsidRPr="00D44232">
        <w:rPr>
          <w:rFonts w:cs="Times New Roman"/>
          <w:sz w:val="28"/>
          <w:szCs w:val="28"/>
        </w:rPr>
        <w:t xml:space="preserve"> для решения следующих задач:</w:t>
      </w:r>
    </w:p>
    <w:p w14:paraId="5CE73C3D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bookmarkStart w:id="3" w:name="sub_4701"/>
      <w:bookmarkEnd w:id="3"/>
      <w:r w:rsidRPr="00D44232">
        <w:rPr>
          <w:rFonts w:cs="Times New Roman"/>
          <w:sz w:val="28"/>
          <w:szCs w:val="28"/>
        </w:rPr>
        <w:t>1) обеспечение единообразных подходов к применению Комитетом обязательных требований, законодательства Российской Федерации о региональном государственном контроле (надзоре) в области розничной продажи алкогольной и спиртосодержащей продукции;</w:t>
      </w:r>
    </w:p>
    <w:p w14:paraId="2DFED517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bookmarkStart w:id="4" w:name="sub_470101"/>
      <w:bookmarkEnd w:id="4"/>
      <w:r w:rsidRPr="00D44232">
        <w:rPr>
          <w:rFonts w:cs="Times New Roman"/>
          <w:sz w:val="28"/>
          <w:szCs w:val="28"/>
        </w:rPr>
        <w:t>2) 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2441A089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bookmarkStart w:id="5" w:name="sub_470102"/>
      <w:bookmarkEnd w:id="5"/>
      <w:r w:rsidRPr="00D44232">
        <w:rPr>
          <w:rFonts w:cs="Times New Roman"/>
          <w:sz w:val="28"/>
          <w:szCs w:val="28"/>
        </w:rPr>
        <w:t>3) 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04B85EB2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bookmarkStart w:id="6" w:name="sub_470103"/>
      <w:bookmarkEnd w:id="6"/>
      <w:r w:rsidRPr="00D44232">
        <w:rPr>
          <w:rFonts w:cs="Times New Roman"/>
          <w:sz w:val="28"/>
          <w:szCs w:val="28"/>
        </w:rPr>
        <w:t>4) подготовка предложений об актуализации обязательных требований;</w:t>
      </w:r>
    </w:p>
    <w:p w14:paraId="30158B9C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bookmarkStart w:id="7" w:name="sub_470104"/>
      <w:bookmarkEnd w:id="7"/>
      <w:r w:rsidRPr="00D44232">
        <w:rPr>
          <w:rFonts w:cs="Times New Roman"/>
          <w:sz w:val="28"/>
          <w:szCs w:val="28"/>
        </w:rPr>
        <w:t>5) подготовка предложений о внесении изменений в законодательство Российской Федерации о региональном государственном контроле (надзоре) в области розничной продажи алкогольной и спиртосодержащей продукции.</w:t>
      </w:r>
    </w:p>
    <w:p w14:paraId="4599BB4F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bookmarkStart w:id="8" w:name="sub_470105"/>
      <w:bookmarkEnd w:id="8"/>
      <w:r w:rsidRPr="00D44232">
        <w:rPr>
          <w:rFonts w:cs="Times New Roman"/>
          <w:sz w:val="28"/>
          <w:szCs w:val="28"/>
        </w:rPr>
        <w:t>По итогам обобщения правоприменительной практики Комитет обеспечивает подготовку доклада, содержащего результаты обобщения правоприменительной практики (далее - доклад о правоприменительной практике).</w:t>
      </w:r>
    </w:p>
    <w:p w14:paraId="35B3A529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bookmarkStart w:id="9" w:name="sub_4702"/>
      <w:bookmarkEnd w:id="9"/>
      <w:r w:rsidRPr="00D44232">
        <w:rPr>
          <w:rFonts w:cs="Times New Roman"/>
          <w:sz w:val="28"/>
          <w:szCs w:val="28"/>
        </w:rPr>
        <w:t>Доклад о правоприменительной практике по результатам регионального государственного контроля (надзора в области розничной продажи алкогольной и спиртосодержащей продукции готовится ежегодно не позднее 1 марта года, следующего за отчетным периодом.</w:t>
      </w:r>
    </w:p>
    <w:p w14:paraId="47D3D91B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 xml:space="preserve">При наличии у должностных лиц Комитета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Комитет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 обеспечению соблюдения обязательных требований. </w:t>
      </w:r>
    </w:p>
    <w:p w14:paraId="253CB807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По результатам рассмотрения предостережения контролируемое лицо в течение тридцати календарных дней со дня его получения может подать в Комитет возражение, в котором указывает:</w:t>
      </w:r>
    </w:p>
    <w:p w14:paraId="256CA881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1) полное наименование юридического лица, фамилию, имя и отчество</w:t>
      </w:r>
      <w:r w:rsidRPr="00D44232">
        <w:rPr>
          <w:rFonts w:cs="Times New Roman"/>
          <w:sz w:val="28"/>
          <w:szCs w:val="28"/>
        </w:rPr>
        <w:br/>
        <w:t>(последнее – при наличии) индивидуального предпринимателя, гражданина;</w:t>
      </w:r>
    </w:p>
    <w:p w14:paraId="54892D09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lastRenderedPageBreak/>
        <w:t>2) идентификационный номер налогоплательщика контролируемого лица;</w:t>
      </w:r>
    </w:p>
    <w:p w14:paraId="2D9199BF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3) дату и номер предостережения, направленного в адрес контролируемого лица;</w:t>
      </w:r>
    </w:p>
    <w:p w14:paraId="45C4084E" w14:textId="742298E3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4) 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требований, с приложением документов, подтверждающих обоснованность возражения, или их копий.</w:t>
      </w:r>
    </w:p>
    <w:p w14:paraId="6E502630" w14:textId="77777777" w:rsidR="00E40FF4" w:rsidRPr="00D44232" w:rsidRDefault="00E40FF4" w:rsidP="00EC1A84">
      <w:pPr>
        <w:widowControl w:val="0"/>
        <w:ind w:firstLine="567"/>
        <w:rPr>
          <w:rFonts w:cs="Times New Roman"/>
          <w:sz w:val="28"/>
          <w:szCs w:val="28"/>
        </w:rPr>
      </w:pPr>
    </w:p>
    <w:p w14:paraId="0C7F82F6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в) Объявление предостережений.</w:t>
      </w:r>
    </w:p>
    <w:p w14:paraId="12CFDD0E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В случае получения от контролируемого лица возражения в отношении объявленного ему предостережения Комитет в течение двадцати календарных дней со дня его получения рассматривает обоснованность возражения и готовит по нему ответ о согласии или несогласии с возражением.</w:t>
      </w:r>
    </w:p>
    <w:p w14:paraId="4B6012B7" w14:textId="13D5E4AB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Комитет осуществляет учет объявленных им предостережений</w:t>
      </w:r>
      <w:r w:rsidRPr="00D44232">
        <w:rPr>
          <w:rFonts w:cs="Times New Roman"/>
          <w:sz w:val="28"/>
          <w:szCs w:val="28"/>
        </w:rPr>
        <w:br/>
        <w:t xml:space="preserve">и использует соответствующие сведения для проведения контрольных (надзорных) мероприятий и иных профилактических мероприятий. </w:t>
      </w:r>
    </w:p>
    <w:p w14:paraId="0FB236E3" w14:textId="77777777" w:rsidR="00E40FF4" w:rsidRPr="00D44232" w:rsidRDefault="00E40FF4" w:rsidP="00EC1A84">
      <w:pPr>
        <w:widowControl w:val="0"/>
        <w:ind w:firstLine="567"/>
        <w:rPr>
          <w:rFonts w:cs="Times New Roman"/>
          <w:sz w:val="28"/>
          <w:szCs w:val="28"/>
        </w:rPr>
      </w:pPr>
    </w:p>
    <w:p w14:paraId="3FBACBE6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в) Консультирование.</w:t>
      </w:r>
    </w:p>
    <w:p w14:paraId="7C2D1316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Консультирование осуществляется должностными лицами Комитета по телефону, посредством видео-конференц-связи, на личном приеме либо в ходе проведения контрольного (надзорного) мероприятия, профилактического мероприятия по следующим вопросам:</w:t>
      </w:r>
    </w:p>
    <w:p w14:paraId="68423FB5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1) организация и осуществление регионального государственного контроля (надзора) в области розничной продажи алкогольной и спиртосодержащей продукции;</w:t>
      </w:r>
    </w:p>
    <w:p w14:paraId="5092E163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2) предмет контроля (надзора);</w:t>
      </w:r>
    </w:p>
    <w:p w14:paraId="2DDD7C9D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3) состав и порядок осуществления профилактических мероприятий;</w:t>
      </w:r>
    </w:p>
    <w:p w14:paraId="25027139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4) порядок обжалования решений Комитета, действий (бездействия) его должностных лиц;</w:t>
      </w:r>
    </w:p>
    <w:p w14:paraId="69BE578B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5) порядок подачи возражения на предостережение.</w:t>
      </w:r>
    </w:p>
    <w:p w14:paraId="46316668" w14:textId="42F04FDF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В ходе консультирования информация, содержащая оценку конкретного контрольного (надзорного) мероприятия, решений и (или) действий должностных лиц Комитета, иных участников контрольного (надзорного) мероприятия,</w:t>
      </w:r>
      <w:r w:rsidRPr="00D44232">
        <w:rPr>
          <w:rFonts w:cs="Times New Roman"/>
          <w:sz w:val="28"/>
          <w:szCs w:val="28"/>
        </w:rPr>
        <w:br/>
        <w:t>не предоставляется.</w:t>
      </w:r>
    </w:p>
    <w:p w14:paraId="1834FAB3" w14:textId="77777777" w:rsidR="00E40FF4" w:rsidRPr="00EF1DB3" w:rsidRDefault="00E40FF4" w:rsidP="00EC1A84">
      <w:pPr>
        <w:widowControl w:val="0"/>
        <w:ind w:firstLine="567"/>
        <w:rPr>
          <w:rFonts w:cs="Times New Roman"/>
          <w:sz w:val="16"/>
          <w:szCs w:val="28"/>
        </w:rPr>
      </w:pPr>
    </w:p>
    <w:p w14:paraId="703287BC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г) Профилактический визит.</w:t>
      </w:r>
    </w:p>
    <w:p w14:paraId="5D8E1CF9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Профилактический визит проводится должностными лицами Комитета в 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2FFA6908" w14:textId="77777777" w:rsidR="00EC1A84" w:rsidRPr="00A76281" w:rsidRDefault="00EC1A84" w:rsidP="00EC1A84">
      <w:pPr>
        <w:pStyle w:val="ConsPlusTitle"/>
        <w:ind w:firstLine="567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D44232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Pr="007D2DCF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Профилактический визит проводится в обязательном порядке в отношении </w:t>
      </w:r>
      <w:r w:rsidRPr="00A76281">
        <w:rPr>
          <w:rFonts w:ascii="Times New Roman" w:hAnsi="Times New Roman" w:cs="Times New Roman"/>
          <w:b w:val="0"/>
          <w:sz w:val="28"/>
          <w:szCs w:val="28"/>
          <w:lang w:eastAsia="ar-SA"/>
        </w:rPr>
        <w:t>организаций, впервые приступающих к осуществлению розничной продажи алкогольной продукции, розничной продажи алкогольной продукции при оказании услуг общественного питания.</w:t>
      </w:r>
    </w:p>
    <w:p w14:paraId="349C12F3" w14:textId="681AA043" w:rsidR="00EC1A84" w:rsidRPr="002651FF" w:rsidRDefault="00EC1A84" w:rsidP="00EC1A84">
      <w:pPr>
        <w:pStyle w:val="ConsPlusTitle"/>
        <w:ind w:firstLine="567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A76281">
        <w:rPr>
          <w:rFonts w:ascii="Times New Roman" w:hAnsi="Times New Roman" w:cs="Times New Roman"/>
          <w:b w:val="0"/>
          <w:sz w:val="28"/>
          <w:szCs w:val="28"/>
          <w:lang w:eastAsia="ar-SA"/>
        </w:rPr>
        <w:lastRenderedPageBreak/>
        <w:t xml:space="preserve">Обязательный профилактический визит проводится не позднее чем </w:t>
      </w: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br/>
      </w:r>
      <w:r w:rsidRPr="00A76281">
        <w:rPr>
          <w:rFonts w:ascii="Times New Roman" w:hAnsi="Times New Roman" w:cs="Times New Roman"/>
          <w:b w:val="0"/>
          <w:sz w:val="28"/>
          <w:szCs w:val="28"/>
          <w:lang w:eastAsia="ar-SA"/>
        </w:rPr>
        <w:t>в течение одного года с момента начала такой деятельности</w:t>
      </w: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>, в четвертом квартале 202</w:t>
      </w:r>
      <w:r w:rsidR="00D644A2">
        <w:rPr>
          <w:rFonts w:ascii="Times New Roman" w:hAnsi="Times New Roman" w:cs="Times New Roman"/>
          <w:b w:val="0"/>
          <w:sz w:val="28"/>
          <w:szCs w:val="28"/>
          <w:lang w:eastAsia="ar-SA"/>
        </w:rPr>
        <w:t>4</w:t>
      </w: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года</w:t>
      </w:r>
      <w:r w:rsidRPr="00A76281">
        <w:rPr>
          <w:rFonts w:ascii="Times New Roman" w:hAnsi="Times New Roman" w:cs="Times New Roman"/>
          <w:b w:val="0"/>
          <w:sz w:val="28"/>
          <w:szCs w:val="28"/>
          <w:lang w:eastAsia="ar-SA"/>
        </w:rPr>
        <w:t>.</w:t>
      </w:r>
    </w:p>
    <w:p w14:paraId="628FD336" w14:textId="59EC16D7" w:rsidR="00EC1A84" w:rsidRDefault="00EC1A84" w:rsidP="00EC1A84">
      <w:pPr>
        <w:pStyle w:val="ConsPlusTitle"/>
        <w:ind w:firstLine="567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86281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Ответственные за </w:t>
      </w: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проведение профилактических визитов - должностные </w:t>
      </w:r>
      <w:r w:rsidRPr="00D94D1F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лица отдела </w:t>
      </w: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>производства, лицензирования, декларирования и государственного контроля за розничной продажей алкогольной и спиртосодержащей продукции</w:t>
      </w:r>
      <w:r w:rsidRPr="0086281B">
        <w:rPr>
          <w:rFonts w:ascii="Times New Roman" w:hAnsi="Times New Roman" w:cs="Times New Roman"/>
          <w:b w:val="0"/>
          <w:sz w:val="28"/>
          <w:szCs w:val="28"/>
          <w:lang w:eastAsia="ar-SA"/>
        </w:rPr>
        <w:t>.</w:t>
      </w:r>
    </w:p>
    <w:p w14:paraId="51352F1D" w14:textId="77777777" w:rsidR="0050019C" w:rsidRDefault="0050019C" w:rsidP="00EC1A84">
      <w:pPr>
        <w:pStyle w:val="ConsPlusTitle"/>
        <w:ind w:firstLine="567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5C10648" w14:textId="0DC334DB" w:rsidR="008D5796" w:rsidRPr="00E40FF4" w:rsidRDefault="008D5796" w:rsidP="00EC1A84">
      <w:pPr>
        <w:pStyle w:val="ae"/>
        <w:numPr>
          <w:ilvl w:val="0"/>
          <w:numId w:val="9"/>
        </w:numPr>
        <w:tabs>
          <w:tab w:val="left" w:pos="0"/>
        </w:tabs>
        <w:ind w:left="0" w:firstLine="567"/>
        <w:jc w:val="center"/>
        <w:rPr>
          <w:b/>
          <w:bCs/>
          <w:sz w:val="28"/>
          <w:szCs w:val="28"/>
          <w:lang w:eastAsia="ru-RU"/>
        </w:rPr>
      </w:pPr>
      <w:r w:rsidRPr="00EC1A84">
        <w:rPr>
          <w:rFonts w:ascii="Liberation Serif" w:hAnsi="Liberation Serif" w:cs="Liberation Serif"/>
          <w:b/>
          <w:sz w:val="28"/>
          <w:szCs w:val="28"/>
          <w:lang w:eastAsia="ru-RU"/>
        </w:rPr>
        <w:t>Показатели результативности и эффективности Программы</w:t>
      </w:r>
      <w:r w:rsidR="00E40FF4">
        <w:rPr>
          <w:rFonts w:ascii="Liberation Serif" w:hAnsi="Liberation Serif" w:cs="Liberation Serif"/>
          <w:b/>
          <w:sz w:val="28"/>
          <w:szCs w:val="28"/>
          <w:lang w:eastAsia="ru-RU"/>
        </w:rPr>
        <w:t>.</w:t>
      </w:r>
    </w:p>
    <w:p w14:paraId="14CF64B1" w14:textId="77777777" w:rsidR="00E40FF4" w:rsidRPr="00EC1A84" w:rsidRDefault="00E40FF4" w:rsidP="00E40FF4">
      <w:pPr>
        <w:pStyle w:val="ae"/>
        <w:tabs>
          <w:tab w:val="left" w:pos="0"/>
        </w:tabs>
        <w:ind w:left="567" w:firstLine="0"/>
        <w:rPr>
          <w:b/>
          <w:bCs/>
          <w:sz w:val="28"/>
          <w:szCs w:val="28"/>
          <w:lang w:eastAsia="ru-RU"/>
        </w:rPr>
      </w:pPr>
    </w:p>
    <w:p w14:paraId="0372E6C6" w14:textId="635CE0BF" w:rsidR="008D5796" w:rsidRPr="00D44232" w:rsidRDefault="008D5796" w:rsidP="00D44232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Отчетными показателями Программы на 202</w:t>
      </w:r>
      <w:r w:rsidR="00975275">
        <w:rPr>
          <w:rFonts w:cs="Times New Roman"/>
          <w:sz w:val="28"/>
          <w:szCs w:val="28"/>
        </w:rPr>
        <w:t>4</w:t>
      </w:r>
      <w:r w:rsidRPr="00D44232">
        <w:rPr>
          <w:rFonts w:cs="Times New Roman"/>
          <w:sz w:val="28"/>
          <w:szCs w:val="28"/>
        </w:rPr>
        <w:t xml:space="preserve"> год являются:</w:t>
      </w:r>
    </w:p>
    <w:p w14:paraId="6A0BD9D9" w14:textId="77777777" w:rsidR="008D5796" w:rsidRPr="00D44232" w:rsidRDefault="008D5796" w:rsidP="00D44232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1) количество проведенных Комитетом профилактических мероприятий;</w:t>
      </w:r>
    </w:p>
    <w:p w14:paraId="63B14235" w14:textId="77777777" w:rsidR="008D5796" w:rsidRPr="00D44232" w:rsidRDefault="008D5796" w:rsidP="00D44232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2) количество контролируемых лиц, в отношении которых проведены профилактические мероприятия;</w:t>
      </w:r>
    </w:p>
    <w:p w14:paraId="2245C612" w14:textId="77777777" w:rsidR="008D5796" w:rsidRPr="00D44232" w:rsidRDefault="008D5796" w:rsidP="00D44232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3) доля профилактических мероприятий в объеме контрольно-надзорных мероприятий, % (показатель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мероприятий).</w:t>
      </w:r>
    </w:p>
    <w:p w14:paraId="69CC59B5" w14:textId="77777777" w:rsidR="008D5796" w:rsidRPr="00D44232" w:rsidRDefault="008D5796" w:rsidP="00D44232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Ожидаемый результат реализации Программы – снижение количества выявленных нарушений обязательных требований.</w:t>
      </w:r>
    </w:p>
    <w:p w14:paraId="5F9A654B" w14:textId="77777777" w:rsidR="008D5796" w:rsidRPr="00D44232" w:rsidRDefault="008D5796" w:rsidP="00D44232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Экономический эффект от реализованных мероприятий:</w:t>
      </w:r>
    </w:p>
    <w:p w14:paraId="412CE7B5" w14:textId="77777777" w:rsidR="008D5796" w:rsidRPr="00D44232" w:rsidRDefault="008D5796" w:rsidP="00D44232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1) минимизация ресурсных затрат всех участников контрольно-надзорной деятельности за счет дифференцирования случаев, в которых возможно направление контролируемым лицам предостережения или организации профилактического визита, а не проведение внеплановой выездной проверки;</w:t>
      </w:r>
    </w:p>
    <w:p w14:paraId="72C1CF16" w14:textId="77777777" w:rsidR="008D5796" w:rsidRPr="00D44232" w:rsidRDefault="008D5796" w:rsidP="00D44232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2) повышение уровня доверия контролируемых лиц к Комитету;</w:t>
      </w:r>
    </w:p>
    <w:p w14:paraId="10327203" w14:textId="77777777" w:rsidR="00B4453A" w:rsidRPr="00D44232" w:rsidRDefault="008D5796" w:rsidP="00D44232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3) снижение административной нагрузки на малые предприятия.</w:t>
      </w:r>
    </w:p>
    <w:sectPr w:rsidR="00B4453A" w:rsidRPr="00D44232" w:rsidSect="00A309EF">
      <w:headerReference w:type="default" r:id="rId9"/>
      <w:type w:val="continuous"/>
      <w:pgSz w:w="11906" w:h="16838"/>
      <w:pgMar w:top="1134" w:right="567" w:bottom="1985" w:left="1276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75C87" w14:textId="77777777" w:rsidR="007A185E" w:rsidRDefault="007A185E" w:rsidP="00E01B0B">
      <w:r>
        <w:separator/>
      </w:r>
    </w:p>
  </w:endnote>
  <w:endnote w:type="continuationSeparator" w:id="0">
    <w:p w14:paraId="6721F7D9" w14:textId="77777777" w:rsidR="007A185E" w:rsidRDefault="007A185E" w:rsidP="00E0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D1F41" w14:textId="77777777" w:rsidR="007A185E" w:rsidRDefault="007A185E" w:rsidP="00E01B0B">
      <w:r>
        <w:separator/>
      </w:r>
    </w:p>
  </w:footnote>
  <w:footnote w:type="continuationSeparator" w:id="0">
    <w:p w14:paraId="2BCFFAF8" w14:textId="77777777" w:rsidR="007A185E" w:rsidRDefault="007A185E" w:rsidP="00E01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442034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59DA144" w14:textId="77777777" w:rsidR="00B50D23" w:rsidRDefault="00B50D23">
        <w:pPr>
          <w:pStyle w:val="a5"/>
          <w:jc w:val="center"/>
        </w:pPr>
      </w:p>
      <w:p w14:paraId="0B406767" w14:textId="77777777" w:rsidR="00B50D23" w:rsidRDefault="00B50D23">
        <w:pPr>
          <w:pStyle w:val="a5"/>
          <w:jc w:val="center"/>
        </w:pPr>
      </w:p>
      <w:p w14:paraId="40CB88A6" w14:textId="15A21AE5" w:rsidR="00B50D23" w:rsidRPr="00B50D23" w:rsidRDefault="00B50D23" w:rsidP="00B50D23">
        <w:pPr>
          <w:pStyle w:val="a5"/>
          <w:ind w:firstLine="0"/>
          <w:jc w:val="center"/>
          <w:rPr>
            <w:sz w:val="28"/>
            <w:szCs w:val="28"/>
          </w:rPr>
        </w:pPr>
        <w:r w:rsidRPr="00B50D23">
          <w:rPr>
            <w:sz w:val="28"/>
            <w:szCs w:val="28"/>
          </w:rPr>
          <w:fldChar w:fldCharType="begin"/>
        </w:r>
        <w:r w:rsidRPr="00B50D23">
          <w:rPr>
            <w:sz w:val="28"/>
            <w:szCs w:val="28"/>
          </w:rPr>
          <w:instrText>PAGE   \* MERGEFORMAT</w:instrText>
        </w:r>
        <w:r w:rsidRPr="00B50D23">
          <w:rPr>
            <w:sz w:val="28"/>
            <w:szCs w:val="28"/>
          </w:rPr>
          <w:fldChar w:fldCharType="separate"/>
        </w:r>
        <w:r w:rsidR="00992A68">
          <w:rPr>
            <w:noProof/>
            <w:sz w:val="28"/>
            <w:szCs w:val="28"/>
          </w:rPr>
          <w:t>12</w:t>
        </w:r>
        <w:r w:rsidRPr="00B50D2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A18CB"/>
    <w:multiLevelType w:val="hybridMultilevel"/>
    <w:tmpl w:val="D870EC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3B6A51"/>
    <w:multiLevelType w:val="hybridMultilevel"/>
    <w:tmpl w:val="07A4A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1B87"/>
    <w:multiLevelType w:val="hybridMultilevel"/>
    <w:tmpl w:val="1506D3CA"/>
    <w:lvl w:ilvl="0" w:tplc="3D74E0A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9026B3"/>
    <w:multiLevelType w:val="hybridMultilevel"/>
    <w:tmpl w:val="B302C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F0213E"/>
    <w:multiLevelType w:val="hybridMultilevel"/>
    <w:tmpl w:val="F752A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26D1E"/>
    <w:multiLevelType w:val="hybridMultilevel"/>
    <w:tmpl w:val="C6DC5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D906F76"/>
    <w:multiLevelType w:val="hybridMultilevel"/>
    <w:tmpl w:val="C5E8036A"/>
    <w:lvl w:ilvl="0" w:tplc="BF0E0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04955"/>
    <w:multiLevelType w:val="hybridMultilevel"/>
    <w:tmpl w:val="FB523D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64179C6"/>
    <w:multiLevelType w:val="hybridMultilevel"/>
    <w:tmpl w:val="E75434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6C52BDB"/>
    <w:multiLevelType w:val="hybridMultilevel"/>
    <w:tmpl w:val="54968DA8"/>
    <w:lvl w:ilvl="0" w:tplc="082A8322">
      <w:start w:val="1"/>
      <w:numFmt w:val="decimal"/>
      <w:lvlText w:val="%1."/>
      <w:lvlJc w:val="left"/>
      <w:pPr>
        <w:ind w:left="182" w:hanging="27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37AABA6">
      <w:numFmt w:val="bullet"/>
      <w:lvlText w:val="•"/>
      <w:lvlJc w:val="left"/>
      <w:pPr>
        <w:ind w:left="1154" w:hanging="276"/>
      </w:pPr>
      <w:rPr>
        <w:rFonts w:hint="default"/>
        <w:lang w:val="ru-RU" w:eastAsia="en-US" w:bidi="ar-SA"/>
      </w:rPr>
    </w:lvl>
    <w:lvl w:ilvl="2" w:tplc="AAAE7BCA">
      <w:numFmt w:val="bullet"/>
      <w:lvlText w:val="•"/>
      <w:lvlJc w:val="left"/>
      <w:pPr>
        <w:ind w:left="2129" w:hanging="276"/>
      </w:pPr>
      <w:rPr>
        <w:rFonts w:hint="default"/>
        <w:lang w:val="ru-RU" w:eastAsia="en-US" w:bidi="ar-SA"/>
      </w:rPr>
    </w:lvl>
    <w:lvl w:ilvl="3" w:tplc="70D2BE5C">
      <w:numFmt w:val="bullet"/>
      <w:lvlText w:val="•"/>
      <w:lvlJc w:val="left"/>
      <w:pPr>
        <w:ind w:left="3103" w:hanging="276"/>
      </w:pPr>
      <w:rPr>
        <w:rFonts w:hint="default"/>
        <w:lang w:val="ru-RU" w:eastAsia="en-US" w:bidi="ar-SA"/>
      </w:rPr>
    </w:lvl>
    <w:lvl w:ilvl="4" w:tplc="44481048">
      <w:numFmt w:val="bullet"/>
      <w:lvlText w:val="•"/>
      <w:lvlJc w:val="left"/>
      <w:pPr>
        <w:ind w:left="4078" w:hanging="276"/>
      </w:pPr>
      <w:rPr>
        <w:rFonts w:hint="default"/>
        <w:lang w:val="ru-RU" w:eastAsia="en-US" w:bidi="ar-SA"/>
      </w:rPr>
    </w:lvl>
    <w:lvl w:ilvl="5" w:tplc="132E26E8">
      <w:numFmt w:val="bullet"/>
      <w:lvlText w:val="•"/>
      <w:lvlJc w:val="left"/>
      <w:pPr>
        <w:ind w:left="5053" w:hanging="276"/>
      </w:pPr>
      <w:rPr>
        <w:rFonts w:hint="default"/>
        <w:lang w:val="ru-RU" w:eastAsia="en-US" w:bidi="ar-SA"/>
      </w:rPr>
    </w:lvl>
    <w:lvl w:ilvl="6" w:tplc="0D9ECEB6">
      <w:numFmt w:val="bullet"/>
      <w:lvlText w:val="•"/>
      <w:lvlJc w:val="left"/>
      <w:pPr>
        <w:ind w:left="6027" w:hanging="276"/>
      </w:pPr>
      <w:rPr>
        <w:rFonts w:hint="default"/>
        <w:lang w:val="ru-RU" w:eastAsia="en-US" w:bidi="ar-SA"/>
      </w:rPr>
    </w:lvl>
    <w:lvl w:ilvl="7" w:tplc="C26E9E7E">
      <w:numFmt w:val="bullet"/>
      <w:lvlText w:val="•"/>
      <w:lvlJc w:val="left"/>
      <w:pPr>
        <w:ind w:left="7002" w:hanging="276"/>
      </w:pPr>
      <w:rPr>
        <w:rFonts w:hint="default"/>
        <w:lang w:val="ru-RU" w:eastAsia="en-US" w:bidi="ar-SA"/>
      </w:rPr>
    </w:lvl>
    <w:lvl w:ilvl="8" w:tplc="CFCC5A74">
      <w:numFmt w:val="bullet"/>
      <w:lvlText w:val="•"/>
      <w:lvlJc w:val="left"/>
      <w:pPr>
        <w:ind w:left="7977" w:hanging="276"/>
      </w:pPr>
      <w:rPr>
        <w:rFonts w:hint="default"/>
        <w:lang w:val="ru-RU" w:eastAsia="en-US" w:bidi="ar-SA"/>
      </w:rPr>
    </w:lvl>
  </w:abstractNum>
  <w:num w:numId="1" w16cid:durableId="1098985366">
    <w:abstractNumId w:val="9"/>
  </w:num>
  <w:num w:numId="2" w16cid:durableId="1519730686">
    <w:abstractNumId w:val="0"/>
  </w:num>
  <w:num w:numId="3" w16cid:durableId="1820070749">
    <w:abstractNumId w:val="1"/>
  </w:num>
  <w:num w:numId="4" w16cid:durableId="1749188588">
    <w:abstractNumId w:val="3"/>
  </w:num>
  <w:num w:numId="5" w16cid:durableId="665211603">
    <w:abstractNumId w:val="5"/>
  </w:num>
  <w:num w:numId="6" w16cid:durableId="232352310">
    <w:abstractNumId w:val="7"/>
  </w:num>
  <w:num w:numId="7" w16cid:durableId="1572807196">
    <w:abstractNumId w:val="6"/>
  </w:num>
  <w:num w:numId="8" w16cid:durableId="1026784055">
    <w:abstractNumId w:val="8"/>
  </w:num>
  <w:num w:numId="9" w16cid:durableId="2023848649">
    <w:abstractNumId w:val="2"/>
  </w:num>
  <w:num w:numId="10" w16cid:durableId="12696592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D09"/>
    <w:rsid w:val="000004D0"/>
    <w:rsid w:val="0000290B"/>
    <w:rsid w:val="00015E20"/>
    <w:rsid w:val="0004149C"/>
    <w:rsid w:val="000524F3"/>
    <w:rsid w:val="000625EC"/>
    <w:rsid w:val="00084736"/>
    <w:rsid w:val="00084803"/>
    <w:rsid w:val="000A7E3C"/>
    <w:rsid w:val="000C7FD5"/>
    <w:rsid w:val="000D1FC5"/>
    <w:rsid w:val="000E6B0A"/>
    <w:rsid w:val="0010253A"/>
    <w:rsid w:val="00102D07"/>
    <w:rsid w:val="001105EF"/>
    <w:rsid w:val="0011167F"/>
    <w:rsid w:val="00112E9F"/>
    <w:rsid w:val="00116FDB"/>
    <w:rsid w:val="00117491"/>
    <w:rsid w:val="00120BEC"/>
    <w:rsid w:val="00121E15"/>
    <w:rsid w:val="00124091"/>
    <w:rsid w:val="00126831"/>
    <w:rsid w:val="00127550"/>
    <w:rsid w:val="00130F87"/>
    <w:rsid w:val="00131AF8"/>
    <w:rsid w:val="00143AF4"/>
    <w:rsid w:val="001464D1"/>
    <w:rsid w:val="0015523E"/>
    <w:rsid w:val="001577AD"/>
    <w:rsid w:val="00180E4A"/>
    <w:rsid w:val="001841F4"/>
    <w:rsid w:val="00185AFA"/>
    <w:rsid w:val="00190F1C"/>
    <w:rsid w:val="001A291A"/>
    <w:rsid w:val="001B3545"/>
    <w:rsid w:val="001B60E2"/>
    <w:rsid w:val="001C1AA9"/>
    <w:rsid w:val="001C255C"/>
    <w:rsid w:val="001C33DC"/>
    <w:rsid w:val="001D1A5F"/>
    <w:rsid w:val="001D4E4C"/>
    <w:rsid w:val="001D6F16"/>
    <w:rsid w:val="00201A43"/>
    <w:rsid w:val="00204A6B"/>
    <w:rsid w:val="0021347F"/>
    <w:rsid w:val="002219DD"/>
    <w:rsid w:val="00223D2A"/>
    <w:rsid w:val="002342AB"/>
    <w:rsid w:val="00234321"/>
    <w:rsid w:val="002400F3"/>
    <w:rsid w:val="00245179"/>
    <w:rsid w:val="00253FBC"/>
    <w:rsid w:val="00260090"/>
    <w:rsid w:val="002651FF"/>
    <w:rsid w:val="002723DC"/>
    <w:rsid w:val="002922A7"/>
    <w:rsid w:val="002A13AC"/>
    <w:rsid w:val="002C462A"/>
    <w:rsid w:val="002D41EE"/>
    <w:rsid w:val="002F536B"/>
    <w:rsid w:val="002F561D"/>
    <w:rsid w:val="00314706"/>
    <w:rsid w:val="00316DC8"/>
    <w:rsid w:val="0031709A"/>
    <w:rsid w:val="00317F4F"/>
    <w:rsid w:val="003330A5"/>
    <w:rsid w:val="00334134"/>
    <w:rsid w:val="00343D00"/>
    <w:rsid w:val="0034436B"/>
    <w:rsid w:val="0035028C"/>
    <w:rsid w:val="00360678"/>
    <w:rsid w:val="00360F70"/>
    <w:rsid w:val="003776E8"/>
    <w:rsid w:val="00383798"/>
    <w:rsid w:val="003849E8"/>
    <w:rsid w:val="00391D21"/>
    <w:rsid w:val="003A6259"/>
    <w:rsid w:val="003A6318"/>
    <w:rsid w:val="003B007F"/>
    <w:rsid w:val="003B0B6E"/>
    <w:rsid w:val="003B0F4F"/>
    <w:rsid w:val="003B2AD4"/>
    <w:rsid w:val="003D536F"/>
    <w:rsid w:val="003F204E"/>
    <w:rsid w:val="00406A17"/>
    <w:rsid w:val="00434C09"/>
    <w:rsid w:val="00442FE6"/>
    <w:rsid w:val="00444696"/>
    <w:rsid w:val="00453057"/>
    <w:rsid w:val="00455AC5"/>
    <w:rsid w:val="00466926"/>
    <w:rsid w:val="00476074"/>
    <w:rsid w:val="004768A6"/>
    <w:rsid w:val="004A6C20"/>
    <w:rsid w:val="004A70E0"/>
    <w:rsid w:val="004B7BD0"/>
    <w:rsid w:val="004C06A8"/>
    <w:rsid w:val="004D23E3"/>
    <w:rsid w:val="004F7B94"/>
    <w:rsid w:val="0050019C"/>
    <w:rsid w:val="00530C2C"/>
    <w:rsid w:val="0054719B"/>
    <w:rsid w:val="0056042F"/>
    <w:rsid w:val="0057601B"/>
    <w:rsid w:val="00580540"/>
    <w:rsid w:val="00580C28"/>
    <w:rsid w:val="005A16A2"/>
    <w:rsid w:val="005A7FD8"/>
    <w:rsid w:val="005B4083"/>
    <w:rsid w:val="005C53AC"/>
    <w:rsid w:val="005F3B6F"/>
    <w:rsid w:val="0060704D"/>
    <w:rsid w:val="0061731C"/>
    <w:rsid w:val="00633B56"/>
    <w:rsid w:val="00643664"/>
    <w:rsid w:val="00665A4C"/>
    <w:rsid w:val="006744B9"/>
    <w:rsid w:val="006806D0"/>
    <w:rsid w:val="006808A4"/>
    <w:rsid w:val="00694EDD"/>
    <w:rsid w:val="006A1E28"/>
    <w:rsid w:val="006B1E1C"/>
    <w:rsid w:val="006B3F66"/>
    <w:rsid w:val="006C71A5"/>
    <w:rsid w:val="006E5D4A"/>
    <w:rsid w:val="006F055C"/>
    <w:rsid w:val="006F20DD"/>
    <w:rsid w:val="0072185E"/>
    <w:rsid w:val="007232D3"/>
    <w:rsid w:val="00727EFE"/>
    <w:rsid w:val="007308A8"/>
    <w:rsid w:val="00734F78"/>
    <w:rsid w:val="00740EEB"/>
    <w:rsid w:val="0074346A"/>
    <w:rsid w:val="0074552F"/>
    <w:rsid w:val="00747F29"/>
    <w:rsid w:val="00751761"/>
    <w:rsid w:val="007555AA"/>
    <w:rsid w:val="0075727E"/>
    <w:rsid w:val="00761E84"/>
    <w:rsid w:val="00773F68"/>
    <w:rsid w:val="00790408"/>
    <w:rsid w:val="007A0DF3"/>
    <w:rsid w:val="007A185E"/>
    <w:rsid w:val="007A3DFD"/>
    <w:rsid w:val="007B12FD"/>
    <w:rsid w:val="007B75B0"/>
    <w:rsid w:val="007C00A9"/>
    <w:rsid w:val="007C54E4"/>
    <w:rsid w:val="007D2DCF"/>
    <w:rsid w:val="007F3B34"/>
    <w:rsid w:val="007F7D2B"/>
    <w:rsid w:val="00801F63"/>
    <w:rsid w:val="008147A0"/>
    <w:rsid w:val="008163F4"/>
    <w:rsid w:val="00856280"/>
    <w:rsid w:val="0086281B"/>
    <w:rsid w:val="0088249F"/>
    <w:rsid w:val="008C1B94"/>
    <w:rsid w:val="008C4740"/>
    <w:rsid w:val="008D5796"/>
    <w:rsid w:val="008E302E"/>
    <w:rsid w:val="008F2242"/>
    <w:rsid w:val="0090659B"/>
    <w:rsid w:val="00915564"/>
    <w:rsid w:val="009166EC"/>
    <w:rsid w:val="00916AA5"/>
    <w:rsid w:val="009336CD"/>
    <w:rsid w:val="0094559E"/>
    <w:rsid w:val="00945BD6"/>
    <w:rsid w:val="00951F08"/>
    <w:rsid w:val="0095662B"/>
    <w:rsid w:val="00971ED0"/>
    <w:rsid w:val="00975275"/>
    <w:rsid w:val="00987BF2"/>
    <w:rsid w:val="00992959"/>
    <w:rsid w:val="00992A68"/>
    <w:rsid w:val="009A644A"/>
    <w:rsid w:val="009B35D5"/>
    <w:rsid w:val="009C5839"/>
    <w:rsid w:val="009C5F5C"/>
    <w:rsid w:val="009C6CD2"/>
    <w:rsid w:val="009D4600"/>
    <w:rsid w:val="009E1596"/>
    <w:rsid w:val="009E41A2"/>
    <w:rsid w:val="009F51EE"/>
    <w:rsid w:val="00A05D6D"/>
    <w:rsid w:val="00A27264"/>
    <w:rsid w:val="00A309EF"/>
    <w:rsid w:val="00A36030"/>
    <w:rsid w:val="00A639BA"/>
    <w:rsid w:val="00A75424"/>
    <w:rsid w:val="00A7572A"/>
    <w:rsid w:val="00A76281"/>
    <w:rsid w:val="00A87E86"/>
    <w:rsid w:val="00A93CC2"/>
    <w:rsid w:val="00AB7395"/>
    <w:rsid w:val="00AD38B6"/>
    <w:rsid w:val="00AE6BF3"/>
    <w:rsid w:val="00B0148D"/>
    <w:rsid w:val="00B364BF"/>
    <w:rsid w:val="00B37B36"/>
    <w:rsid w:val="00B4453A"/>
    <w:rsid w:val="00B474F0"/>
    <w:rsid w:val="00B50D23"/>
    <w:rsid w:val="00B66EE8"/>
    <w:rsid w:val="00B67894"/>
    <w:rsid w:val="00B75561"/>
    <w:rsid w:val="00B93585"/>
    <w:rsid w:val="00B97C32"/>
    <w:rsid w:val="00BA55C3"/>
    <w:rsid w:val="00BA7403"/>
    <w:rsid w:val="00C04980"/>
    <w:rsid w:val="00C0768A"/>
    <w:rsid w:val="00C21914"/>
    <w:rsid w:val="00C26B33"/>
    <w:rsid w:val="00C3513B"/>
    <w:rsid w:val="00C563C8"/>
    <w:rsid w:val="00C61A3D"/>
    <w:rsid w:val="00C623BE"/>
    <w:rsid w:val="00C63F47"/>
    <w:rsid w:val="00C7122B"/>
    <w:rsid w:val="00C778D4"/>
    <w:rsid w:val="00C83043"/>
    <w:rsid w:val="00C86E69"/>
    <w:rsid w:val="00CA0D17"/>
    <w:rsid w:val="00CA567D"/>
    <w:rsid w:val="00CB2B31"/>
    <w:rsid w:val="00CC2FC5"/>
    <w:rsid w:val="00CC3653"/>
    <w:rsid w:val="00CC51FC"/>
    <w:rsid w:val="00CD4583"/>
    <w:rsid w:val="00CE7338"/>
    <w:rsid w:val="00D04DDB"/>
    <w:rsid w:val="00D2200D"/>
    <w:rsid w:val="00D26CEB"/>
    <w:rsid w:val="00D3638A"/>
    <w:rsid w:val="00D36BC8"/>
    <w:rsid w:val="00D44232"/>
    <w:rsid w:val="00D477F3"/>
    <w:rsid w:val="00D57408"/>
    <w:rsid w:val="00D61157"/>
    <w:rsid w:val="00D644A2"/>
    <w:rsid w:val="00D72539"/>
    <w:rsid w:val="00D94D1F"/>
    <w:rsid w:val="00D97F42"/>
    <w:rsid w:val="00DD6760"/>
    <w:rsid w:val="00DE34CB"/>
    <w:rsid w:val="00DE6D39"/>
    <w:rsid w:val="00E0094D"/>
    <w:rsid w:val="00E01B0B"/>
    <w:rsid w:val="00E25D0A"/>
    <w:rsid w:val="00E34FC6"/>
    <w:rsid w:val="00E3796E"/>
    <w:rsid w:val="00E40FF4"/>
    <w:rsid w:val="00E545EC"/>
    <w:rsid w:val="00E571BF"/>
    <w:rsid w:val="00E73478"/>
    <w:rsid w:val="00E74CA1"/>
    <w:rsid w:val="00E758D1"/>
    <w:rsid w:val="00E8119B"/>
    <w:rsid w:val="00EA5D7B"/>
    <w:rsid w:val="00EB5C5C"/>
    <w:rsid w:val="00EC1A84"/>
    <w:rsid w:val="00EC5A71"/>
    <w:rsid w:val="00EC7C4E"/>
    <w:rsid w:val="00ED58A4"/>
    <w:rsid w:val="00ED7517"/>
    <w:rsid w:val="00EE3EBA"/>
    <w:rsid w:val="00EF1CCC"/>
    <w:rsid w:val="00EF1DB3"/>
    <w:rsid w:val="00EF4615"/>
    <w:rsid w:val="00F0453F"/>
    <w:rsid w:val="00F15AA9"/>
    <w:rsid w:val="00F2119F"/>
    <w:rsid w:val="00F360E9"/>
    <w:rsid w:val="00F367A0"/>
    <w:rsid w:val="00F52505"/>
    <w:rsid w:val="00F57A11"/>
    <w:rsid w:val="00F70209"/>
    <w:rsid w:val="00F760EA"/>
    <w:rsid w:val="00F8135B"/>
    <w:rsid w:val="00F847F2"/>
    <w:rsid w:val="00F92D09"/>
    <w:rsid w:val="00FA0FFF"/>
    <w:rsid w:val="00FA54BE"/>
    <w:rsid w:val="00FD07F8"/>
    <w:rsid w:val="00FD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F65D3"/>
  <w15:chartTrackingRefBased/>
  <w15:docId w15:val="{C8529B23-377F-4813-8F3F-92A7F93F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DCF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61E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7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2D0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2D0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2D09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D477F3"/>
    <w:rPr>
      <w:b/>
      <w:bCs/>
      <w:color w:val="008000"/>
    </w:rPr>
  </w:style>
  <w:style w:type="paragraph" w:customStyle="1" w:styleId="headertext">
    <w:name w:val="headertext"/>
    <w:basedOn w:val="a"/>
    <w:rsid w:val="00D477F3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match">
    <w:name w:val="match"/>
    <w:basedOn w:val="a0"/>
    <w:rsid w:val="00D477F3"/>
  </w:style>
  <w:style w:type="table" w:styleId="a4">
    <w:name w:val="Table Grid"/>
    <w:basedOn w:val="a1"/>
    <w:uiPriority w:val="39"/>
    <w:rsid w:val="00253FBC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01B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1B0B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E01B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1B0B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01B0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B0B"/>
    <w:rPr>
      <w:rFonts w:ascii="Segoe UI" w:eastAsia="Times New Roman" w:hAnsi="Segoe UI" w:cs="Segoe UI"/>
      <w:sz w:val="18"/>
      <w:szCs w:val="18"/>
      <w:lang w:eastAsia="ar-SA"/>
    </w:rPr>
  </w:style>
  <w:style w:type="character" w:styleId="ab">
    <w:name w:val="Hyperlink"/>
    <w:basedOn w:val="a0"/>
    <w:uiPriority w:val="99"/>
    <w:unhideWhenUsed/>
    <w:rsid w:val="0021347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D579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61E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c">
    <w:name w:val="Body Text"/>
    <w:basedOn w:val="a"/>
    <w:link w:val="ad"/>
    <w:uiPriority w:val="1"/>
    <w:qFormat/>
    <w:rsid w:val="00761E84"/>
    <w:pPr>
      <w:widowControl w:val="0"/>
      <w:autoSpaceDE w:val="0"/>
      <w:autoSpaceDN w:val="0"/>
      <w:ind w:firstLine="0"/>
      <w:jc w:val="left"/>
    </w:pPr>
    <w:rPr>
      <w:rFonts w:cs="Times New Roman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761E8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1"/>
    <w:qFormat/>
    <w:rsid w:val="00761E84"/>
    <w:pPr>
      <w:widowControl w:val="0"/>
      <w:autoSpaceDE w:val="0"/>
      <w:autoSpaceDN w:val="0"/>
      <w:ind w:left="182" w:right="161" w:firstLine="427"/>
    </w:pPr>
    <w:rPr>
      <w:rFonts w:cs="Times New Roman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BA7403"/>
    <w:rPr>
      <w:rFonts w:eastAsia="Times New Roman" w:cs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A7403"/>
    <w:pPr>
      <w:widowControl w:val="0"/>
      <w:shd w:val="clear" w:color="auto" w:fill="FFFFFF"/>
      <w:spacing w:line="360" w:lineRule="exact"/>
      <w:ind w:firstLine="460"/>
    </w:pPr>
    <w:rPr>
      <w:rFonts w:asciiTheme="minorHAnsi" w:hAnsiTheme="minorHAnsi" w:cs="Times New Roman"/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28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fsrar.ru/cabi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20707-8301-43B0-AE7F-5845D5C0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4303</Words>
  <Characters>24530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ДПСиРРА КК</Company>
  <LinksUpToDate>false</LinksUpToDate>
  <CharactersWithSpaces>28776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Оставчук Л. Г.</dc:creator>
  <cp:keywords/>
  <dc:description/>
  <cp:lastModifiedBy>Пользователь</cp:lastModifiedBy>
  <cp:revision>33</cp:revision>
  <cp:lastPrinted>2022-06-08T07:09:00Z</cp:lastPrinted>
  <dcterms:created xsi:type="dcterms:W3CDTF">2023-10-13T11:39:00Z</dcterms:created>
  <dcterms:modified xsi:type="dcterms:W3CDTF">2024-12-04T08:33:00Z</dcterms:modified>
</cp:coreProperties>
</file>